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54B1" w14:textId="77777777" w:rsidR="00B346CA" w:rsidRDefault="00B346CA" w:rsidP="00B346CA">
      <w:pPr>
        <w:spacing w:before="100" w:beforeAutospacing="1"/>
        <w:jc w:val="center"/>
        <w:rPr>
          <w:b/>
          <w:color w:val="3366FF"/>
          <w:lang w:val="es-ES"/>
        </w:rPr>
      </w:pPr>
      <w:proofErr w:type="spellStart"/>
      <w:r w:rsidRPr="00B346CA">
        <w:rPr>
          <w:b/>
          <w:color w:val="3366FF"/>
          <w:sz w:val="20"/>
          <w:szCs w:val="20"/>
          <w:lang w:val="es-ES"/>
        </w:rPr>
        <w:t>Colloque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international</w:t>
      </w:r>
      <w:proofErr w:type="spellEnd"/>
    </w:p>
    <w:p w14:paraId="36ED4C59" w14:textId="317B0B1B" w:rsidR="00B346CA" w:rsidRPr="00B346CA" w:rsidRDefault="00B346CA" w:rsidP="00B346CA">
      <w:pPr>
        <w:jc w:val="center"/>
        <w:rPr>
          <w:b/>
          <w:color w:val="3366FF"/>
          <w:sz w:val="20"/>
          <w:szCs w:val="20"/>
          <w:lang w:val="es-ES"/>
        </w:rPr>
      </w:pPr>
      <w:r w:rsidRPr="00B346CA">
        <w:rPr>
          <w:b/>
          <w:color w:val="3366FF"/>
          <w:sz w:val="20"/>
          <w:szCs w:val="20"/>
          <w:lang w:val="es-ES"/>
        </w:rPr>
        <w:t xml:space="preserve">Sorbonne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Nouvelle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Paris 3</w:t>
      </w:r>
      <w:r w:rsidRPr="00B346CA">
        <w:rPr>
          <w:rFonts w:ascii="Times" w:hAnsi="Times" w:cs="Times New Roman"/>
          <w:b/>
          <w:sz w:val="20"/>
          <w:szCs w:val="20"/>
          <w:lang w:val="fr-CA"/>
        </w:rPr>
        <w:t xml:space="preserve"> /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Università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degli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Studi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di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Napoli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L’Orientale</w:t>
      </w:r>
      <w:proofErr w:type="spellEnd"/>
    </w:p>
    <w:p w14:paraId="4896BB03" w14:textId="77777777" w:rsidR="00B346CA" w:rsidRDefault="00B346CA" w:rsidP="00B346CA">
      <w:pPr>
        <w:jc w:val="center"/>
        <w:rPr>
          <w:b/>
          <w:i/>
          <w:color w:val="C0504D" w:themeColor="accent2"/>
          <w:sz w:val="32"/>
          <w:szCs w:val="32"/>
        </w:rPr>
      </w:pPr>
    </w:p>
    <w:p w14:paraId="50617FD4" w14:textId="77777777" w:rsidR="00B346CA" w:rsidRPr="00B346CA" w:rsidRDefault="00B346CA" w:rsidP="00B346CA">
      <w:pPr>
        <w:jc w:val="center"/>
        <w:rPr>
          <w:b/>
          <w:i/>
          <w:color w:val="C0504D" w:themeColor="accent2"/>
          <w:sz w:val="28"/>
          <w:szCs w:val="28"/>
        </w:rPr>
      </w:pPr>
      <w:r w:rsidRPr="00B346CA">
        <w:rPr>
          <w:b/>
          <w:i/>
          <w:color w:val="C0504D" w:themeColor="accent2"/>
          <w:sz w:val="28"/>
          <w:szCs w:val="28"/>
        </w:rPr>
        <w:t>Métamorphoses et mutations</w:t>
      </w:r>
    </w:p>
    <w:p w14:paraId="4771CE84" w14:textId="77777777" w:rsidR="00B346CA" w:rsidRPr="00B346CA" w:rsidRDefault="00B346CA" w:rsidP="00B346CA">
      <w:pPr>
        <w:jc w:val="center"/>
        <w:rPr>
          <w:b/>
          <w:i/>
          <w:color w:val="C0504D" w:themeColor="accent2"/>
          <w:sz w:val="28"/>
          <w:szCs w:val="28"/>
        </w:rPr>
      </w:pPr>
      <w:proofErr w:type="gramStart"/>
      <w:r w:rsidRPr="00B346CA">
        <w:rPr>
          <w:b/>
          <w:i/>
          <w:color w:val="C0504D" w:themeColor="accent2"/>
          <w:sz w:val="28"/>
          <w:szCs w:val="28"/>
        </w:rPr>
        <w:t>dans</w:t>
      </w:r>
      <w:proofErr w:type="gramEnd"/>
      <w:r w:rsidRPr="00B346CA">
        <w:rPr>
          <w:b/>
          <w:i/>
          <w:color w:val="C0504D" w:themeColor="accent2"/>
          <w:sz w:val="28"/>
          <w:szCs w:val="28"/>
        </w:rPr>
        <w:t xml:space="preserve"> la littérature, les arts et l’histoire des idées</w:t>
      </w:r>
    </w:p>
    <w:p w14:paraId="3736E7A5" w14:textId="43618A49" w:rsidR="00B346CA" w:rsidRPr="00B346CA" w:rsidRDefault="00B346CA" w:rsidP="00B346CA">
      <w:pPr>
        <w:spacing w:line="276" w:lineRule="auto"/>
        <w:jc w:val="center"/>
        <w:outlineLvl w:val="0"/>
        <w:rPr>
          <w:b/>
          <w:i/>
          <w:color w:val="C0504D" w:themeColor="accent2"/>
          <w:sz w:val="28"/>
          <w:szCs w:val="28"/>
        </w:rPr>
      </w:pPr>
      <w:proofErr w:type="gramStart"/>
      <w:r w:rsidRPr="00B346CA">
        <w:rPr>
          <w:b/>
          <w:i/>
          <w:color w:val="C0504D" w:themeColor="accent2"/>
          <w:sz w:val="28"/>
          <w:szCs w:val="28"/>
        </w:rPr>
        <w:t>en</w:t>
      </w:r>
      <w:proofErr w:type="gramEnd"/>
      <w:r w:rsidRPr="00B346CA">
        <w:rPr>
          <w:b/>
          <w:i/>
          <w:color w:val="C0504D" w:themeColor="accent2"/>
          <w:sz w:val="28"/>
          <w:szCs w:val="28"/>
        </w:rPr>
        <w:t xml:space="preserve"> Espagne, France, Italie (XVe-XVIIIe siècles)</w:t>
      </w:r>
    </w:p>
    <w:p w14:paraId="602FFD4E" w14:textId="77777777" w:rsidR="00B346CA" w:rsidRDefault="00B346CA" w:rsidP="00B346CA">
      <w:pPr>
        <w:spacing w:line="276" w:lineRule="auto"/>
        <w:jc w:val="center"/>
        <w:outlineLvl w:val="0"/>
        <w:rPr>
          <w:b/>
          <w:color w:val="3366FF"/>
          <w:lang w:val="es-ES"/>
        </w:rPr>
      </w:pPr>
    </w:p>
    <w:p w14:paraId="7D757329" w14:textId="51C294EA" w:rsidR="00B346CA" w:rsidRDefault="00B346CA" w:rsidP="00B346CA">
      <w:pPr>
        <w:spacing w:line="276" w:lineRule="auto"/>
        <w:jc w:val="center"/>
        <w:outlineLvl w:val="0"/>
        <w:rPr>
          <w:b/>
          <w:color w:val="3366FF"/>
          <w:lang w:val="es-ES"/>
        </w:rPr>
      </w:pPr>
      <w:r w:rsidRPr="006944CD">
        <w:rPr>
          <w:b/>
          <w:color w:val="3366FF"/>
          <w:lang w:val="es-ES"/>
        </w:rPr>
        <w:t xml:space="preserve">8 et 9 </w:t>
      </w:r>
      <w:proofErr w:type="spellStart"/>
      <w:r w:rsidRPr="006944CD">
        <w:rPr>
          <w:b/>
          <w:color w:val="3366FF"/>
          <w:lang w:val="es-ES"/>
        </w:rPr>
        <w:t>novembre</w:t>
      </w:r>
      <w:proofErr w:type="spellEnd"/>
      <w:r w:rsidRPr="006944CD">
        <w:rPr>
          <w:b/>
          <w:color w:val="3366FF"/>
          <w:lang w:val="es-ES"/>
        </w:rPr>
        <w:t xml:space="preserve"> 2018</w:t>
      </w:r>
    </w:p>
    <w:p w14:paraId="359E9CB8" w14:textId="376DD886" w:rsidR="00B82D23" w:rsidRDefault="00B346CA" w:rsidP="001E2BAB">
      <w:pPr>
        <w:spacing w:line="276" w:lineRule="auto"/>
        <w:jc w:val="center"/>
        <w:outlineLvl w:val="0"/>
        <w:rPr>
          <w:b/>
          <w:color w:val="3366FF"/>
          <w:sz w:val="20"/>
          <w:szCs w:val="20"/>
          <w:lang w:val="es-ES"/>
        </w:rPr>
      </w:pPr>
      <w:proofErr w:type="spellStart"/>
      <w:r w:rsidRPr="00B346CA">
        <w:rPr>
          <w:b/>
          <w:color w:val="3366FF"/>
          <w:sz w:val="20"/>
          <w:szCs w:val="20"/>
          <w:lang w:val="es-ES"/>
        </w:rPr>
        <w:t>Maison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de la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Recherche</w:t>
      </w:r>
      <w:proofErr w:type="spellEnd"/>
      <w:r w:rsidRPr="00B346CA">
        <w:rPr>
          <w:b/>
          <w:color w:val="3366FF"/>
          <w:sz w:val="20"/>
          <w:szCs w:val="20"/>
          <w:lang w:val="es-ES"/>
        </w:rPr>
        <w:t xml:space="preserve"> de la Sorbonne </w:t>
      </w:r>
      <w:proofErr w:type="spellStart"/>
      <w:r w:rsidRPr="00B346CA">
        <w:rPr>
          <w:b/>
          <w:color w:val="3366FF"/>
          <w:sz w:val="20"/>
          <w:szCs w:val="20"/>
          <w:lang w:val="es-ES"/>
        </w:rPr>
        <w:t>Nouvelle</w:t>
      </w:r>
      <w:proofErr w:type="spellEnd"/>
      <w:r>
        <w:rPr>
          <w:b/>
          <w:color w:val="3366FF"/>
          <w:sz w:val="20"/>
          <w:szCs w:val="20"/>
          <w:lang w:val="es-ES"/>
        </w:rPr>
        <w:t>, 75005 PARIS</w:t>
      </w:r>
    </w:p>
    <w:p w14:paraId="11B2EB1E" w14:textId="5C59C707" w:rsidR="00C74512" w:rsidRDefault="00C74512" w:rsidP="001E2BAB">
      <w:pPr>
        <w:spacing w:line="276" w:lineRule="auto"/>
        <w:jc w:val="center"/>
        <w:outlineLvl w:val="0"/>
        <w:rPr>
          <w:b/>
          <w:color w:val="3366FF"/>
          <w:sz w:val="20"/>
          <w:szCs w:val="20"/>
          <w:lang w:val="es-ES"/>
        </w:rPr>
      </w:pPr>
      <w:proofErr w:type="spellStart"/>
      <w:r>
        <w:rPr>
          <w:b/>
          <w:color w:val="3366FF"/>
          <w:sz w:val="20"/>
          <w:szCs w:val="20"/>
          <w:lang w:val="es-ES"/>
        </w:rPr>
        <w:t>Maison</w:t>
      </w:r>
      <w:proofErr w:type="spellEnd"/>
      <w:r>
        <w:rPr>
          <w:b/>
          <w:color w:val="3366FF"/>
          <w:sz w:val="20"/>
          <w:szCs w:val="20"/>
          <w:lang w:val="es-ES"/>
        </w:rPr>
        <w:t xml:space="preserve"> de </w:t>
      </w:r>
      <w:proofErr w:type="spellStart"/>
      <w:r>
        <w:rPr>
          <w:b/>
          <w:color w:val="3366FF"/>
          <w:sz w:val="20"/>
          <w:szCs w:val="20"/>
          <w:lang w:val="es-ES"/>
        </w:rPr>
        <w:t>l’Italie</w:t>
      </w:r>
      <w:proofErr w:type="spellEnd"/>
      <w:r>
        <w:rPr>
          <w:b/>
          <w:color w:val="3366FF"/>
          <w:sz w:val="20"/>
          <w:szCs w:val="20"/>
          <w:lang w:val="es-ES"/>
        </w:rPr>
        <w:t xml:space="preserve">, Cité </w:t>
      </w:r>
      <w:proofErr w:type="spellStart"/>
      <w:r>
        <w:rPr>
          <w:b/>
          <w:color w:val="3366FF"/>
          <w:sz w:val="20"/>
          <w:szCs w:val="20"/>
          <w:lang w:val="es-ES"/>
        </w:rPr>
        <w:t>Internationale</w:t>
      </w:r>
      <w:proofErr w:type="spellEnd"/>
      <w:r w:rsidR="006676E3">
        <w:rPr>
          <w:b/>
          <w:color w:val="3366FF"/>
          <w:sz w:val="20"/>
          <w:szCs w:val="20"/>
          <w:lang w:val="es-ES"/>
        </w:rPr>
        <w:t xml:space="preserve"> </w:t>
      </w:r>
      <w:proofErr w:type="spellStart"/>
      <w:r w:rsidR="006676E3">
        <w:rPr>
          <w:b/>
          <w:color w:val="3366FF"/>
          <w:sz w:val="20"/>
          <w:szCs w:val="20"/>
          <w:lang w:val="es-ES"/>
        </w:rPr>
        <w:t>Universitaire</w:t>
      </w:r>
      <w:proofErr w:type="spellEnd"/>
      <w:r>
        <w:rPr>
          <w:b/>
          <w:color w:val="3366FF"/>
          <w:sz w:val="20"/>
          <w:szCs w:val="20"/>
          <w:lang w:val="es-ES"/>
        </w:rPr>
        <w:t>, 75014 PARIS</w:t>
      </w:r>
    </w:p>
    <w:p w14:paraId="527FF3A5" w14:textId="77777777" w:rsidR="00C74512" w:rsidRPr="001E2BAB" w:rsidRDefault="00C74512" w:rsidP="001E2BAB">
      <w:pPr>
        <w:spacing w:line="276" w:lineRule="auto"/>
        <w:jc w:val="center"/>
        <w:outlineLvl w:val="0"/>
        <w:rPr>
          <w:b/>
          <w:color w:val="3366FF"/>
          <w:sz w:val="20"/>
          <w:szCs w:val="20"/>
          <w:lang w:val="es-ES"/>
        </w:rPr>
      </w:pPr>
    </w:p>
    <w:p w14:paraId="0BD04C64" w14:textId="77777777" w:rsidR="00C74512" w:rsidRPr="001E2BAB" w:rsidRDefault="00C74512" w:rsidP="00C74512">
      <w:pPr>
        <w:spacing w:line="300" w:lineRule="exact"/>
        <w:jc w:val="center"/>
        <w:rPr>
          <w:b/>
          <w:color w:val="F79646" w:themeColor="accent6"/>
          <w:sz w:val="20"/>
          <w:szCs w:val="20"/>
          <w:lang w:val="es-ES"/>
        </w:rPr>
      </w:pPr>
      <w:proofErr w:type="spellStart"/>
      <w:r w:rsidRPr="001E2BAB">
        <w:rPr>
          <w:b/>
          <w:color w:val="F79646" w:themeColor="accent6"/>
          <w:sz w:val="20"/>
          <w:szCs w:val="20"/>
          <w:lang w:val="es-ES"/>
        </w:rPr>
        <w:t>Organisateurs</w:t>
      </w:r>
      <w:proofErr w:type="spellEnd"/>
      <w:r w:rsidRPr="001E2BAB">
        <w:rPr>
          <w:b/>
          <w:color w:val="F79646" w:themeColor="accent6"/>
          <w:sz w:val="20"/>
          <w:szCs w:val="20"/>
          <w:lang w:val="es-ES"/>
        </w:rPr>
        <w:t xml:space="preserve"> :</w:t>
      </w:r>
    </w:p>
    <w:p w14:paraId="510F4968" w14:textId="77777777" w:rsidR="00C74512" w:rsidRPr="001E2BAB" w:rsidRDefault="00C74512" w:rsidP="00A53D36">
      <w:pPr>
        <w:spacing w:before="120" w:line="300" w:lineRule="exact"/>
        <w:jc w:val="center"/>
        <w:rPr>
          <w:rFonts w:ascii="Times" w:hAnsi="Times" w:cs="Times New Roman"/>
          <w:b/>
          <w:i/>
          <w:color w:val="F79646" w:themeColor="accent6"/>
          <w:sz w:val="20"/>
          <w:szCs w:val="20"/>
          <w:lang w:val="fr-CA"/>
        </w:rPr>
      </w:pPr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Pierre Civil – Roberto </w:t>
      </w:r>
      <w:proofErr w:type="spellStart"/>
      <w:r w:rsidRPr="001E2BAB">
        <w:rPr>
          <w:b/>
          <w:i/>
          <w:color w:val="F79646" w:themeColor="accent6"/>
          <w:sz w:val="20"/>
          <w:szCs w:val="20"/>
          <w:lang w:val="es-ES"/>
        </w:rPr>
        <w:t>Mondola</w:t>
      </w:r>
      <w:proofErr w:type="spellEnd"/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 – </w:t>
      </w:r>
      <w:proofErr w:type="spellStart"/>
      <w:r w:rsidRPr="001E2BAB">
        <w:rPr>
          <w:b/>
          <w:i/>
          <w:color w:val="F79646" w:themeColor="accent6"/>
          <w:sz w:val="20"/>
          <w:szCs w:val="20"/>
          <w:lang w:val="es-ES"/>
        </w:rPr>
        <w:t>Nathalie</w:t>
      </w:r>
      <w:proofErr w:type="spellEnd"/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 </w:t>
      </w:r>
      <w:proofErr w:type="spellStart"/>
      <w:r w:rsidRPr="001E2BAB">
        <w:rPr>
          <w:b/>
          <w:i/>
          <w:color w:val="F79646" w:themeColor="accent6"/>
          <w:sz w:val="20"/>
          <w:szCs w:val="20"/>
          <w:lang w:val="es-ES"/>
        </w:rPr>
        <w:t>Peyrebonne</w:t>
      </w:r>
      <w:proofErr w:type="spellEnd"/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 – Encarnación Sánchez García</w:t>
      </w:r>
    </w:p>
    <w:p w14:paraId="0C185BCF" w14:textId="77777777" w:rsidR="001E2BAB" w:rsidRDefault="001E2BAB" w:rsidP="00B82D23">
      <w:pPr>
        <w:spacing w:before="120"/>
        <w:jc w:val="center"/>
        <w:rPr>
          <w:rFonts w:ascii="Times" w:hAnsi="Times" w:cs="Times New Roman"/>
          <w:b/>
          <w:sz w:val="28"/>
          <w:szCs w:val="28"/>
          <w:lang w:val="fr-CA"/>
        </w:rPr>
      </w:pPr>
    </w:p>
    <w:p w14:paraId="0F217712" w14:textId="77777777" w:rsidR="00B82D23" w:rsidRPr="00B82D23" w:rsidRDefault="00B82D23" w:rsidP="00B82D23">
      <w:pPr>
        <w:spacing w:before="120"/>
        <w:jc w:val="center"/>
        <w:rPr>
          <w:rFonts w:ascii="Times" w:hAnsi="Times" w:cs="Times New Roman"/>
          <w:b/>
          <w:lang w:val="fr-CA"/>
        </w:rPr>
      </w:pPr>
    </w:p>
    <w:p w14:paraId="5C58DADE" w14:textId="77777777" w:rsidR="00945DA6" w:rsidRDefault="00945DA6" w:rsidP="0096462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E9D87E9" w14:textId="026DE8DC" w:rsidR="009F6689" w:rsidRDefault="00204193" w:rsidP="00964622">
      <w:pPr>
        <w:jc w:val="both"/>
        <w:rPr>
          <w:rFonts w:ascii="Times New Roman" w:hAnsi="Times New Roman" w:cs="Times New Roman"/>
          <w:sz w:val="18"/>
          <w:szCs w:val="18"/>
        </w:rPr>
      </w:pPr>
      <w:r w:rsidRPr="00C74512">
        <w:rPr>
          <w:rFonts w:ascii="Times" w:hAnsi="Times" w:cs="Times New Roman"/>
          <w:b/>
          <w:sz w:val="18"/>
          <w:szCs w:val="18"/>
        </w:rPr>
        <w:t>Wolfram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AICHINGER</w:t>
      </w:r>
      <w:r w:rsidR="001E2BAB">
        <w:rPr>
          <w:rFonts w:ascii="Times New Roman" w:hAnsi="Times New Roman" w:cs="Times New Roman"/>
          <w:b/>
          <w:sz w:val="18"/>
          <w:szCs w:val="18"/>
        </w:rPr>
        <w:t xml:space="preserve"> et </w:t>
      </w:r>
      <w:r w:rsidRPr="00C74512">
        <w:rPr>
          <w:rFonts w:ascii="Times" w:hAnsi="Times" w:cs="Times New Roman"/>
          <w:b/>
          <w:sz w:val="18"/>
          <w:szCs w:val="18"/>
        </w:rPr>
        <w:t>Hannah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FISCHER-MONZON</w:t>
      </w:r>
      <w:r w:rsidR="001E2BAB">
        <w:rPr>
          <w:rFonts w:ascii="Times" w:hAnsi="Times" w:cs="Times New Roman"/>
          <w:b/>
          <w:sz w:val="18"/>
          <w:szCs w:val="18"/>
        </w:rPr>
        <w:t xml:space="preserve"> </w:t>
      </w:r>
      <w:r w:rsidR="00DC3605">
        <w:rPr>
          <w:rFonts w:ascii="Times" w:hAnsi="Times" w:cs="Times New Roman"/>
          <w:sz w:val="18"/>
          <w:szCs w:val="18"/>
        </w:rPr>
        <w:t>(</w:t>
      </w:r>
      <w:proofErr w:type="spellStart"/>
      <w:r w:rsidR="00DC3605">
        <w:rPr>
          <w:rFonts w:ascii="Times" w:hAnsi="Times" w:cs="Times New Roman"/>
          <w:sz w:val="18"/>
          <w:szCs w:val="18"/>
        </w:rPr>
        <w:t>Universität</w:t>
      </w:r>
      <w:proofErr w:type="spellEnd"/>
      <w:r w:rsidR="00DC3605">
        <w:rPr>
          <w:rFonts w:ascii="Times" w:hAnsi="Times" w:cs="Times New Roman"/>
          <w:sz w:val="18"/>
          <w:szCs w:val="18"/>
        </w:rPr>
        <w:t xml:space="preserve"> Wien</w:t>
      </w:r>
      <w:r w:rsidR="001E2BAB" w:rsidRPr="009F6689">
        <w:rPr>
          <w:rFonts w:ascii="Times" w:hAnsi="Times" w:cs="Times New Roman"/>
          <w:sz w:val="18"/>
          <w:szCs w:val="18"/>
        </w:rPr>
        <w:t>)</w:t>
      </w:r>
      <w:r w:rsidRPr="009F6689">
        <w:rPr>
          <w:rFonts w:ascii="Times" w:hAnsi="Times" w:cs="Times New Roman"/>
          <w:sz w:val="18"/>
          <w:szCs w:val="18"/>
        </w:rPr>
        <w:t> </w:t>
      </w:r>
      <w:r w:rsidRPr="00B82D23">
        <w:rPr>
          <w:rFonts w:ascii="Times New Roman" w:hAnsi="Times New Roman" w:cs="Times New Roman"/>
          <w:sz w:val="18"/>
          <w:szCs w:val="18"/>
        </w:rPr>
        <w:t>:</w:t>
      </w:r>
    </w:p>
    <w:p w14:paraId="10EB85F3" w14:textId="5B5F2D50" w:rsidR="009F6689" w:rsidRPr="006676E3" w:rsidRDefault="00204193" w:rsidP="009F6689">
      <w:pPr>
        <w:jc w:val="both"/>
        <w:rPr>
          <w:rFonts w:ascii="Times" w:hAnsi="Times" w:cs="Times New Roman"/>
          <w:color w:val="3366FF"/>
          <w:sz w:val="20"/>
          <w:szCs w:val="20"/>
        </w:rPr>
      </w:pP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Embarazo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,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parto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,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ciclo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lunar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: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experiencia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humana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y 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metamorfosis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poéticas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 en el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Siglo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de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Oro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español</w:t>
      </w:r>
      <w:proofErr w:type="spellEnd"/>
      <w:r w:rsidRPr="006676E3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</w:p>
    <w:p w14:paraId="2D0F60E8" w14:textId="77777777" w:rsidR="009F6689" w:rsidRDefault="009F6689" w:rsidP="009F6689">
      <w:pPr>
        <w:jc w:val="both"/>
        <w:rPr>
          <w:rFonts w:ascii="Times" w:hAnsi="Times" w:cs="Times New Roman"/>
          <w:color w:val="3366FF"/>
          <w:sz w:val="18"/>
          <w:szCs w:val="18"/>
        </w:rPr>
      </w:pPr>
    </w:p>
    <w:p w14:paraId="5ACE54C7" w14:textId="77777777" w:rsidR="00945DA6" w:rsidRDefault="00945DA6" w:rsidP="009F668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3C4EAF9" w14:textId="77777777" w:rsidR="009F6689" w:rsidRDefault="00204193" w:rsidP="009F6689">
      <w:pPr>
        <w:jc w:val="both"/>
        <w:rPr>
          <w:rFonts w:ascii="Times" w:hAnsi="Times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Francesco Paolo</w:t>
      </w:r>
      <w:r w:rsidRPr="009F66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6689">
        <w:rPr>
          <w:rFonts w:ascii="Times" w:hAnsi="Times" w:cs="Times New Roman"/>
          <w:b/>
          <w:sz w:val="18"/>
          <w:szCs w:val="18"/>
        </w:rPr>
        <w:t>BOTTI</w:t>
      </w:r>
      <w:r w:rsidR="00B82D23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(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Università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degli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studi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di 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Napoli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Federico II) </w:t>
      </w:r>
      <w:r w:rsidRPr="009F6689">
        <w:rPr>
          <w:rFonts w:ascii="Times" w:hAnsi="Times" w:cs="Times New Roman"/>
          <w:sz w:val="18"/>
          <w:szCs w:val="18"/>
          <w:lang w:val="fr-CA"/>
        </w:rPr>
        <w:t>:</w:t>
      </w:r>
    </w:p>
    <w:p w14:paraId="3C3E6205" w14:textId="6D5A500B" w:rsidR="009F6689" w:rsidRPr="006676E3" w:rsidRDefault="00876BEF" w:rsidP="009F6689">
      <w:pPr>
        <w:jc w:val="both"/>
        <w:rPr>
          <w:rFonts w:ascii="Times" w:hAnsi="Times" w:cs="Times New Roman"/>
          <w:color w:val="3366FF"/>
          <w:sz w:val="20"/>
          <w:szCs w:val="20"/>
        </w:rPr>
      </w:pPr>
      <w:r w:rsidRPr="006676E3">
        <w:rPr>
          <w:rFonts w:ascii="Times New Roman" w:hAnsi="Times New Roman" w:cs="Times New Roman"/>
          <w:i/>
          <w:sz w:val="20"/>
          <w:szCs w:val="20"/>
        </w:rPr>
        <w:t xml:space="preserve">Le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metamorfosi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Clorinda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nella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sz w:val="20"/>
          <w:szCs w:val="20"/>
        </w:rPr>
        <w:t>Gerusalemme</w:t>
      </w:r>
      <w:proofErr w:type="spellEnd"/>
      <w:r w:rsidRPr="00667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sz w:val="20"/>
          <w:szCs w:val="20"/>
        </w:rPr>
        <w:t>liberata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Torquato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Tasso</w:t>
      </w:r>
      <w:r w:rsidR="00204193" w:rsidRPr="006676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2D23" w:rsidRPr="006676E3">
        <w:rPr>
          <w:rFonts w:ascii="Times" w:hAnsi="Times" w:cs="Times New Roman"/>
          <w:i/>
          <w:color w:val="3366FF"/>
          <w:sz w:val="20"/>
          <w:szCs w:val="20"/>
        </w:rPr>
        <w:t xml:space="preserve"> </w:t>
      </w:r>
    </w:p>
    <w:p w14:paraId="75B29868" w14:textId="77777777" w:rsidR="00945DA6" w:rsidRDefault="00945DA6" w:rsidP="009F6689">
      <w:pPr>
        <w:spacing w:before="120"/>
        <w:jc w:val="both"/>
        <w:rPr>
          <w:rFonts w:ascii="Times" w:hAnsi="Times" w:cs="Times New Roman"/>
          <w:b/>
          <w:sz w:val="18"/>
          <w:szCs w:val="18"/>
          <w:lang w:val="fr-CA"/>
        </w:rPr>
      </w:pPr>
    </w:p>
    <w:p w14:paraId="2615524A" w14:textId="77777777" w:rsidR="009F6689" w:rsidRDefault="00C61746" w:rsidP="009F6689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B82D23">
        <w:rPr>
          <w:rFonts w:ascii="Times" w:hAnsi="Times" w:cs="Times New Roman"/>
          <w:b/>
          <w:sz w:val="18"/>
          <w:szCs w:val="18"/>
          <w:lang w:val="fr-CA"/>
        </w:rPr>
        <w:t>Lizzie BOUBLI</w:t>
      </w:r>
      <w:r w:rsidR="009F6689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="009F6689" w:rsidRPr="009F6689">
        <w:rPr>
          <w:rFonts w:ascii="Times" w:hAnsi="Times" w:cs="Times New Roman"/>
          <w:sz w:val="18"/>
          <w:szCs w:val="18"/>
          <w:lang w:val="fr-CA"/>
        </w:rPr>
        <w:t>(Musée du Louvre)</w:t>
      </w:r>
      <w:r w:rsidR="00B82D23" w:rsidRPr="009F6689">
        <w:rPr>
          <w:rFonts w:ascii="Times" w:hAnsi="Times" w:cs="Times New Roman"/>
          <w:sz w:val="18"/>
          <w:szCs w:val="18"/>
          <w:lang w:val="fr-CA"/>
        </w:rPr>
        <w:t> </w:t>
      </w:r>
      <w:r w:rsid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1250DD6E" w14:textId="1B029E67" w:rsidR="00C61746" w:rsidRPr="006676E3" w:rsidRDefault="00617DF8" w:rsidP="009F6689">
      <w:pPr>
        <w:jc w:val="both"/>
        <w:rPr>
          <w:rFonts w:ascii="Times" w:hAnsi="Times" w:cs="Times New Roman"/>
          <w:sz w:val="20"/>
          <w:szCs w:val="20"/>
          <w:lang w:val="fr-CA"/>
        </w:rPr>
      </w:pPr>
      <w:r w:rsidRPr="006676E3">
        <w:rPr>
          <w:rFonts w:ascii="Times" w:hAnsi="Times" w:cs="Times New Roman"/>
          <w:i/>
          <w:sz w:val="20"/>
          <w:szCs w:val="20"/>
          <w:lang w:val="fr-CA"/>
        </w:rPr>
        <w:t>L’esquisse et ses métamorphoses à la Renaissance</w:t>
      </w:r>
    </w:p>
    <w:p w14:paraId="5F8DB7BA" w14:textId="77777777" w:rsidR="00945DA6" w:rsidRDefault="00945DA6" w:rsidP="00B82D23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7E26275" w14:textId="77777777" w:rsidR="009F6689" w:rsidRDefault="00204193" w:rsidP="00B82D23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Daria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CASTALDO</w:t>
      </w:r>
      <w:r w:rsidR="001E2BAB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1E2BAB" w:rsidRPr="009F6689">
        <w:rPr>
          <w:rFonts w:ascii="Times" w:hAnsi="Times" w:cs="Times New Roman"/>
          <w:sz w:val="18"/>
          <w:szCs w:val="18"/>
          <w:lang w:val="fr-CA"/>
        </w:rPr>
        <w:t>(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Università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degli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studi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di </w:t>
      </w:r>
      <w:proofErr w:type="spellStart"/>
      <w:r w:rsidR="001E2BAB" w:rsidRPr="009F6689">
        <w:rPr>
          <w:rFonts w:ascii="Times" w:hAnsi="Times" w:cs="Times New Roman"/>
          <w:sz w:val="18"/>
          <w:szCs w:val="18"/>
          <w:lang w:val="fr-CA"/>
        </w:rPr>
        <w:t>Napoli</w:t>
      </w:r>
      <w:proofErr w:type="spellEnd"/>
      <w:r w:rsidR="001E2BAB" w:rsidRPr="009F6689">
        <w:rPr>
          <w:rFonts w:ascii="Times" w:hAnsi="Times" w:cs="Times New Roman"/>
          <w:sz w:val="18"/>
          <w:szCs w:val="18"/>
          <w:lang w:val="fr-CA"/>
        </w:rPr>
        <w:t xml:space="preserve"> L’Orientale)</w:t>
      </w:r>
      <w:r w:rsidR="009F6689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37207792" w14:textId="3CBDAB1C" w:rsidR="00204193" w:rsidRPr="006676E3" w:rsidRDefault="00480433" w:rsidP="00945DA6">
      <w:pPr>
        <w:jc w:val="both"/>
        <w:rPr>
          <w:i/>
          <w:sz w:val="20"/>
          <w:szCs w:val="20"/>
        </w:rPr>
      </w:pPr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Entre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metamorfosis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y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regeneración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: claves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barrocas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para el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mito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del</w:t>
      </w:r>
      <w:proofErr w:type="spellEnd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ave </w:t>
      </w:r>
      <w:proofErr w:type="spellStart"/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Fénix</w:t>
      </w:r>
      <w:proofErr w:type="spellEnd"/>
      <w:r w:rsidR="00B82D23" w:rsidRPr="006676E3">
        <w:rPr>
          <w:i/>
          <w:sz w:val="20"/>
          <w:szCs w:val="20"/>
        </w:rPr>
        <w:t xml:space="preserve"> </w:t>
      </w:r>
    </w:p>
    <w:p w14:paraId="389739F3" w14:textId="77777777" w:rsidR="00945DA6" w:rsidRDefault="00945DA6" w:rsidP="00964622">
      <w:pPr>
        <w:spacing w:before="120"/>
        <w:jc w:val="both"/>
        <w:rPr>
          <w:rFonts w:ascii="Times" w:hAnsi="Times" w:cs="Times New Roman"/>
          <w:b/>
          <w:sz w:val="18"/>
          <w:szCs w:val="18"/>
          <w:lang w:val="fr-CA"/>
        </w:rPr>
      </w:pPr>
    </w:p>
    <w:p w14:paraId="4C786D4D" w14:textId="77777777" w:rsidR="009F6689" w:rsidRDefault="00204193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B82D23">
        <w:rPr>
          <w:rFonts w:ascii="Times" w:hAnsi="Times" w:cs="Times New Roman"/>
          <w:b/>
          <w:sz w:val="18"/>
          <w:szCs w:val="18"/>
          <w:lang w:val="fr-CA"/>
        </w:rPr>
        <w:t>Julia CASTIGLIONE</w:t>
      </w:r>
      <w:r w:rsidR="001E2BAB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1E2BAB" w:rsidRPr="009F6689">
        <w:rPr>
          <w:rFonts w:ascii="Times" w:hAnsi="Times" w:cs="Times New Roman"/>
          <w:sz w:val="18"/>
          <w:szCs w:val="18"/>
          <w:lang w:val="fr-CA"/>
        </w:rPr>
        <w:t>(Université Sorbonne Nouvelle)</w:t>
      </w:r>
      <w:r w:rsidR="001E2BAB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4B3BC493" w14:textId="43060F65" w:rsidR="00204193" w:rsidRPr="006676E3" w:rsidRDefault="00204193" w:rsidP="00945DA6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76E3">
        <w:rPr>
          <w:rFonts w:ascii="Times New Roman" w:eastAsia="Times New Roman" w:hAnsi="Times New Roman" w:cs="Times New Roman"/>
          <w:i/>
          <w:sz w:val="20"/>
          <w:szCs w:val="20"/>
        </w:rPr>
        <w:t xml:space="preserve">Une </w:t>
      </w:r>
      <w:proofErr w:type="spellStart"/>
      <w:r w:rsidRPr="006676E3">
        <w:rPr>
          <w:rFonts w:ascii="Times New Roman" w:eastAsia="Times New Roman" w:hAnsi="Times New Roman" w:cs="Times New Roman"/>
          <w:iCs/>
          <w:sz w:val="20"/>
          <w:szCs w:val="20"/>
        </w:rPr>
        <w:t>Stregoneria</w:t>
      </w:r>
      <w:proofErr w:type="spellEnd"/>
      <w:r w:rsidRPr="006676E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676E3">
        <w:rPr>
          <w:rFonts w:ascii="Times New Roman" w:eastAsia="Times New Roman" w:hAnsi="Times New Roman" w:cs="Times New Roman"/>
          <w:i/>
          <w:sz w:val="20"/>
          <w:szCs w:val="20"/>
        </w:rPr>
        <w:t>de Salvator Rosa : un usage satirique du fantastique ?</w:t>
      </w:r>
    </w:p>
    <w:p w14:paraId="1C96E916" w14:textId="77777777" w:rsidR="00945DA6" w:rsidRDefault="00945DA6" w:rsidP="00964622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871ACDC" w14:textId="77777777" w:rsidR="00945DA6" w:rsidRDefault="00204193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Pierre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CIVIL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1E2BAB" w:rsidRPr="00F25DA7">
        <w:rPr>
          <w:rFonts w:ascii="Times" w:hAnsi="Times" w:cs="Times New Roman"/>
          <w:sz w:val="18"/>
          <w:szCs w:val="18"/>
          <w:lang w:val="fr-CA"/>
        </w:rPr>
        <w:t>(Université Sorbonne Nouvelle)</w:t>
      </w:r>
      <w:r w:rsidR="001E2BAB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4B4775F1" w14:textId="2C0141D9" w:rsidR="00B31981" w:rsidRPr="006676E3" w:rsidRDefault="00B31981" w:rsidP="00945DA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676E3">
        <w:rPr>
          <w:rFonts w:ascii="Times New Roman" w:hAnsi="Times New Roman" w:cs="Times New Roman"/>
          <w:i/>
          <w:sz w:val="20"/>
          <w:szCs w:val="20"/>
        </w:rPr>
        <w:t>La métamorphose mise en images : les éditions d’Ovide entre France, Espagne et Italie au XVIe siècle</w:t>
      </w:r>
    </w:p>
    <w:p w14:paraId="51AE7DCB" w14:textId="77777777" w:rsidR="00945DA6" w:rsidRDefault="00945DA6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</w:p>
    <w:p w14:paraId="45729371" w14:textId="142CBE5D" w:rsidR="00945DA6" w:rsidRDefault="00204193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B82D23">
        <w:rPr>
          <w:rFonts w:ascii="Times" w:hAnsi="Times" w:cs="Times New Roman"/>
          <w:b/>
          <w:sz w:val="18"/>
          <w:szCs w:val="18"/>
          <w:lang w:val="fr-CA"/>
        </w:rPr>
        <w:t>Fernando COPELLO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945DA6">
        <w:rPr>
          <w:rFonts w:ascii="Times" w:hAnsi="Times" w:cs="Times New Roman"/>
          <w:sz w:val="18"/>
          <w:szCs w:val="18"/>
          <w:lang w:val="fr-CA"/>
        </w:rPr>
        <w:t>(Université du Mans)</w:t>
      </w:r>
    </w:p>
    <w:p w14:paraId="3AAB473B" w14:textId="535A276A" w:rsidR="00204193" w:rsidRPr="006676E3" w:rsidRDefault="00204193" w:rsidP="00945DA6">
      <w:pPr>
        <w:jc w:val="both"/>
        <w:rPr>
          <w:rFonts w:ascii="Garamond" w:hAnsi="Garamond"/>
          <w:i/>
          <w:sz w:val="20"/>
          <w:szCs w:val="20"/>
        </w:rPr>
      </w:pPr>
      <w:r w:rsidRPr="006676E3">
        <w:rPr>
          <w:rFonts w:ascii="Times New Roman" w:hAnsi="Times New Roman"/>
          <w:i/>
          <w:sz w:val="20"/>
          <w:szCs w:val="20"/>
        </w:rPr>
        <w:t xml:space="preserve">La métamorphose et le rêve, la fable et la punition : sur le statut des récits de Diego </w:t>
      </w:r>
      <w:proofErr w:type="spellStart"/>
      <w:r w:rsidRPr="006676E3">
        <w:rPr>
          <w:rFonts w:ascii="Times New Roman" w:hAnsi="Times New Roman"/>
          <w:i/>
          <w:sz w:val="20"/>
          <w:szCs w:val="20"/>
        </w:rPr>
        <w:t>Rosel</w:t>
      </w:r>
      <w:proofErr w:type="spellEnd"/>
      <w:r w:rsidRPr="006676E3">
        <w:rPr>
          <w:rFonts w:ascii="Times New Roman" w:hAnsi="Times New Roman"/>
          <w:i/>
          <w:sz w:val="20"/>
          <w:szCs w:val="20"/>
        </w:rPr>
        <w:t xml:space="preserve">, </w:t>
      </w:r>
      <w:r w:rsidRPr="006676E3">
        <w:rPr>
          <w:rFonts w:ascii="Times New Roman" w:hAnsi="Times New Roman"/>
          <w:sz w:val="20"/>
          <w:szCs w:val="20"/>
        </w:rPr>
        <w:t xml:space="preserve">Parte primera de varias </w:t>
      </w:r>
      <w:proofErr w:type="spellStart"/>
      <w:r w:rsidRPr="006676E3">
        <w:rPr>
          <w:rFonts w:ascii="Times New Roman" w:hAnsi="Times New Roman"/>
          <w:sz w:val="20"/>
          <w:szCs w:val="20"/>
        </w:rPr>
        <w:t>aplicaciones</w:t>
      </w:r>
      <w:proofErr w:type="spellEnd"/>
      <w:r w:rsidRPr="006676E3">
        <w:rPr>
          <w:rFonts w:ascii="Times New Roman" w:hAnsi="Times New Roman"/>
          <w:sz w:val="20"/>
          <w:szCs w:val="20"/>
        </w:rPr>
        <w:t xml:space="preserve"> y </w:t>
      </w:r>
      <w:proofErr w:type="spellStart"/>
      <w:r w:rsidRPr="006676E3">
        <w:rPr>
          <w:rFonts w:ascii="Times New Roman" w:hAnsi="Times New Roman"/>
          <w:sz w:val="20"/>
          <w:szCs w:val="20"/>
        </w:rPr>
        <w:t>transformaciones</w:t>
      </w:r>
      <w:proofErr w:type="spellEnd"/>
      <w:r w:rsidRPr="006676E3">
        <w:rPr>
          <w:rFonts w:ascii="Times New Roman" w:hAnsi="Times New Roman"/>
          <w:i/>
          <w:sz w:val="20"/>
          <w:szCs w:val="20"/>
        </w:rPr>
        <w:t>… (Naples, 1613)</w:t>
      </w:r>
      <w:r w:rsidR="00344E9A" w:rsidRPr="006676E3">
        <w:rPr>
          <w:rFonts w:ascii="Garamond" w:hAnsi="Garamond"/>
          <w:i/>
          <w:sz w:val="20"/>
          <w:szCs w:val="20"/>
        </w:rPr>
        <w:t xml:space="preserve"> </w:t>
      </w:r>
      <w:r w:rsidR="00B82D23" w:rsidRPr="006676E3">
        <w:rPr>
          <w:rFonts w:ascii="Times" w:hAnsi="Times" w:cs="Times New Roman"/>
          <w:color w:val="3366FF"/>
          <w:sz w:val="20"/>
          <w:szCs w:val="20"/>
        </w:rPr>
        <w:t xml:space="preserve"> </w:t>
      </w:r>
    </w:p>
    <w:p w14:paraId="04148727" w14:textId="77777777" w:rsidR="00945DA6" w:rsidRDefault="00945DA6" w:rsidP="00964622">
      <w:pPr>
        <w:spacing w:before="120"/>
        <w:jc w:val="both"/>
        <w:rPr>
          <w:rFonts w:ascii="Times" w:hAnsi="Times" w:cs="Times New Roman"/>
          <w:b/>
          <w:sz w:val="18"/>
          <w:szCs w:val="18"/>
          <w:lang w:val="fr-CA"/>
        </w:rPr>
      </w:pPr>
    </w:p>
    <w:p w14:paraId="618870A5" w14:textId="52FD9459" w:rsidR="00945DA6" w:rsidRDefault="00C61746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B82D23">
        <w:rPr>
          <w:rFonts w:ascii="Times" w:hAnsi="Times" w:cs="Times New Roman"/>
          <w:b/>
          <w:sz w:val="18"/>
          <w:szCs w:val="18"/>
          <w:lang w:val="fr-CA"/>
        </w:rPr>
        <w:t>Richard CRESCENZO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740C03">
        <w:rPr>
          <w:rFonts w:ascii="Times" w:hAnsi="Times" w:cs="Times New Roman"/>
          <w:sz w:val="18"/>
          <w:szCs w:val="18"/>
          <w:lang w:val="fr-CA"/>
        </w:rPr>
        <w:t>(</w:t>
      </w:r>
      <w:r w:rsidR="00740C03" w:rsidRPr="00740C03">
        <w:rPr>
          <w:rFonts w:ascii="Times" w:hAnsi="Times"/>
          <w:sz w:val="18"/>
          <w:szCs w:val="18"/>
        </w:rPr>
        <w:t>Université de Bourgogne-Franche Comté</w:t>
      </w:r>
      <w:r w:rsidR="00740C03">
        <w:rPr>
          <w:rFonts w:ascii="Times" w:hAnsi="Times"/>
          <w:sz w:val="18"/>
          <w:szCs w:val="18"/>
        </w:rPr>
        <w:t>)</w:t>
      </w:r>
      <w:r w:rsidR="00740C03">
        <w:t xml:space="preserve"> </w:t>
      </w:r>
      <w:r w:rsidR="00C52AC3"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3FDFA34D" w14:textId="4A5656F6" w:rsidR="00C61746" w:rsidRPr="006676E3" w:rsidRDefault="00C52AC3" w:rsidP="00945DA6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76E3">
        <w:rPr>
          <w:rFonts w:ascii="Times New Roman" w:eastAsia="Times New Roman" w:hAnsi="Times New Roman" w:cs="Times New Roman"/>
          <w:i/>
          <w:sz w:val="20"/>
          <w:szCs w:val="20"/>
        </w:rPr>
        <w:t>Métamorphoses aquatiques : l’eau chez Pontus de Tyard, entre science et poésie </w:t>
      </w:r>
    </w:p>
    <w:p w14:paraId="79A32D79" w14:textId="77777777" w:rsidR="00945DA6" w:rsidRDefault="00945DA6" w:rsidP="00964622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20F49AF" w14:textId="18221D8B" w:rsidR="00945DA6" w:rsidRDefault="00204193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Raphaëlle</w:t>
      </w:r>
      <w:r w:rsid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ERRERA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740C03">
        <w:rPr>
          <w:rFonts w:ascii="Times" w:hAnsi="Times" w:cs="Times New Roman"/>
          <w:sz w:val="18"/>
          <w:szCs w:val="18"/>
          <w:lang w:val="fr-CA"/>
        </w:rPr>
        <w:t>(</w:t>
      </w:r>
      <w:r w:rsidR="00740C03" w:rsidRPr="00740C03">
        <w:rPr>
          <w:rFonts w:ascii="Times" w:hAnsi="Times"/>
          <w:sz w:val="18"/>
          <w:szCs w:val="18"/>
        </w:rPr>
        <w:t>Sorbonne Universités/Université de Strasbourg</w:t>
      </w:r>
      <w:r w:rsidR="00740C03">
        <w:rPr>
          <w:rFonts w:ascii="Times" w:hAnsi="Times"/>
          <w:sz w:val="18"/>
          <w:szCs w:val="18"/>
        </w:rPr>
        <w:t>)</w:t>
      </w:r>
      <w:r w:rsidR="00740C03">
        <w:t xml:space="preserve"> </w:t>
      </w:r>
      <w:r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245FB4B2" w14:textId="1F8A725A" w:rsidR="00204193" w:rsidRPr="006676E3" w:rsidRDefault="00204193" w:rsidP="00945DA6">
      <w:pPr>
        <w:jc w:val="both"/>
        <w:rPr>
          <w:rFonts w:ascii="Times New Roman" w:hAnsi="Times New Roman" w:cs="Arial"/>
          <w:bCs/>
          <w:color w:val="1A1A1A"/>
          <w:sz w:val="20"/>
          <w:szCs w:val="20"/>
        </w:rPr>
      </w:pPr>
      <w:r w:rsidRPr="006676E3">
        <w:rPr>
          <w:rFonts w:ascii="Times New Roman" w:hAnsi="Times New Roman" w:cs="Arial"/>
          <w:bCs/>
          <w:i/>
          <w:color w:val="1A1A1A"/>
          <w:sz w:val="20"/>
          <w:szCs w:val="20"/>
        </w:rPr>
        <w:t xml:space="preserve">Une représentation allégorique de la mauvaise littérature : la transformation des poètes en citrouilles et en outres dans le </w:t>
      </w:r>
      <w:proofErr w:type="spellStart"/>
      <w:r w:rsidRPr="006676E3">
        <w:rPr>
          <w:rFonts w:ascii="Times New Roman" w:hAnsi="Times New Roman" w:cs="Arial"/>
          <w:bCs/>
          <w:iCs/>
          <w:color w:val="1A1A1A"/>
          <w:sz w:val="20"/>
          <w:szCs w:val="20"/>
        </w:rPr>
        <w:t>Viaje</w:t>
      </w:r>
      <w:proofErr w:type="spellEnd"/>
      <w:r w:rsidRPr="006676E3">
        <w:rPr>
          <w:rFonts w:ascii="Times New Roman" w:hAnsi="Times New Roman" w:cs="Arial"/>
          <w:bCs/>
          <w:iCs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Arial"/>
          <w:bCs/>
          <w:iCs/>
          <w:color w:val="1A1A1A"/>
          <w:sz w:val="20"/>
          <w:szCs w:val="20"/>
        </w:rPr>
        <w:t>del</w:t>
      </w:r>
      <w:proofErr w:type="spellEnd"/>
      <w:r w:rsidRPr="006676E3">
        <w:rPr>
          <w:rFonts w:ascii="Times New Roman" w:hAnsi="Times New Roman" w:cs="Arial"/>
          <w:bCs/>
          <w:iCs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Arial"/>
          <w:bCs/>
          <w:iCs/>
          <w:color w:val="1A1A1A"/>
          <w:sz w:val="20"/>
          <w:szCs w:val="20"/>
        </w:rPr>
        <w:t>Parnaso</w:t>
      </w:r>
      <w:proofErr w:type="spellEnd"/>
      <w:r w:rsidRPr="006676E3">
        <w:rPr>
          <w:rFonts w:ascii="Times New Roman" w:hAnsi="Times New Roman" w:cs="Arial"/>
          <w:bCs/>
          <w:i/>
          <w:color w:val="1A1A1A"/>
          <w:sz w:val="20"/>
          <w:szCs w:val="20"/>
        </w:rPr>
        <w:t xml:space="preserve"> de Cervantès</w:t>
      </w:r>
    </w:p>
    <w:p w14:paraId="773CFC2C" w14:textId="77777777" w:rsidR="00945DA6" w:rsidRDefault="00945DA6" w:rsidP="00964622">
      <w:pPr>
        <w:spacing w:before="120"/>
        <w:jc w:val="both"/>
        <w:rPr>
          <w:rFonts w:ascii="Times" w:hAnsi="Times" w:cs="Times New Roman"/>
          <w:b/>
          <w:sz w:val="18"/>
          <w:szCs w:val="18"/>
          <w:lang w:val="fr-CA"/>
        </w:rPr>
      </w:pPr>
    </w:p>
    <w:p w14:paraId="15A9761D" w14:textId="77777777" w:rsidR="00945DA6" w:rsidRDefault="007F1140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B82D23">
        <w:rPr>
          <w:rFonts w:ascii="Times" w:hAnsi="Times" w:cs="Times New Roman"/>
          <w:b/>
          <w:sz w:val="18"/>
          <w:szCs w:val="18"/>
          <w:lang w:val="fr-CA"/>
        </w:rPr>
        <w:t>Michel JEANNERET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945DA6">
        <w:rPr>
          <w:rFonts w:ascii="Times" w:hAnsi="Times" w:cs="Times New Roman"/>
          <w:sz w:val="18"/>
          <w:szCs w:val="18"/>
          <w:lang w:val="fr-CA"/>
        </w:rPr>
        <w:t xml:space="preserve">(Université de Genève) </w:t>
      </w:r>
      <w:r w:rsidR="00204193"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2715FBC0" w14:textId="212504C3" w:rsidR="00204193" w:rsidRPr="006676E3" w:rsidRDefault="00204193" w:rsidP="00945DA6">
      <w:pPr>
        <w:jc w:val="both"/>
        <w:rPr>
          <w:rFonts w:ascii="Times" w:hAnsi="Times" w:cs="Times New Roman"/>
          <w:sz w:val="20"/>
          <w:szCs w:val="20"/>
          <w:lang w:val="fr-CA"/>
        </w:rPr>
      </w:pPr>
      <w:r w:rsidRPr="006676E3">
        <w:rPr>
          <w:rFonts w:ascii="Times" w:hAnsi="Times" w:cs="Times New Roman"/>
          <w:i/>
          <w:sz w:val="20"/>
          <w:szCs w:val="20"/>
          <w:lang w:val="fr-CA"/>
        </w:rPr>
        <w:t>Pierres vives</w:t>
      </w:r>
    </w:p>
    <w:p w14:paraId="587763D0" w14:textId="77777777" w:rsidR="00945DA6" w:rsidRDefault="00945DA6" w:rsidP="00964622">
      <w:pPr>
        <w:spacing w:before="120"/>
        <w:jc w:val="both"/>
        <w:rPr>
          <w:rFonts w:ascii="Times" w:hAnsi="Times" w:cs="Times New Roman"/>
          <w:b/>
          <w:sz w:val="18"/>
          <w:szCs w:val="18"/>
          <w:lang w:val="fr-CA"/>
        </w:rPr>
      </w:pPr>
    </w:p>
    <w:p w14:paraId="6BB9B51D" w14:textId="09BF245D" w:rsidR="009F6689" w:rsidRDefault="00617DF8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proofErr w:type="spellStart"/>
      <w:r w:rsidRPr="00B82D23">
        <w:rPr>
          <w:rFonts w:ascii="Times" w:hAnsi="Times" w:cs="Times New Roman"/>
          <w:b/>
          <w:sz w:val="18"/>
          <w:szCs w:val="18"/>
          <w:lang w:val="fr-CA"/>
        </w:rPr>
        <w:t>Constanza</w:t>
      </w:r>
      <w:proofErr w:type="spellEnd"/>
      <w:r w:rsidR="00C61746" w:rsidRPr="00B82D23">
        <w:rPr>
          <w:rFonts w:ascii="Times" w:hAnsi="Times" w:cs="Times New Roman"/>
          <w:b/>
          <w:sz w:val="18"/>
          <w:szCs w:val="18"/>
          <w:lang w:val="fr-CA"/>
        </w:rPr>
        <w:t xml:space="preserve"> JORI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9F6689" w:rsidRPr="009F6689">
        <w:rPr>
          <w:rFonts w:ascii="Times" w:hAnsi="Times" w:cs="Times New Roman"/>
          <w:sz w:val="18"/>
          <w:szCs w:val="18"/>
          <w:lang w:val="fr-CA"/>
        </w:rPr>
        <w:t>(Université Sorbonne Nouvelle)</w:t>
      </w:r>
      <w:r w:rsidR="009F6689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="0088017B"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459DA8AD" w14:textId="77777777" w:rsidR="00945DA6" w:rsidRPr="006676E3" w:rsidRDefault="0088017B" w:rsidP="00945DA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676E3">
        <w:rPr>
          <w:rFonts w:ascii="Times New Roman" w:hAnsi="Times New Roman" w:cs="Times New Roman"/>
          <w:i/>
          <w:sz w:val="20"/>
          <w:szCs w:val="20"/>
        </w:rPr>
        <w:t xml:space="preserve">"Che le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cangiate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forme / non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senza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stupor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la terra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ammiri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>" : enjeux dramaturgiques, éthiques et méta-poétiques de la métamorphose dans l'opéra italien</w:t>
      </w:r>
      <w:r w:rsidR="00C072E9" w:rsidRPr="006676E3">
        <w:rPr>
          <w:rFonts w:ascii="Times New Roman" w:hAnsi="Times New Roman" w:cs="Times New Roman"/>
          <w:i/>
          <w:sz w:val="20"/>
          <w:szCs w:val="20"/>
        </w:rPr>
        <w:t xml:space="preserve"> de la première moitié du XVIIe</w:t>
      </w:r>
      <w:r w:rsidR="00964622" w:rsidRPr="006676E3">
        <w:rPr>
          <w:rFonts w:ascii="Times New Roman" w:hAnsi="Times New Roman" w:cs="Times New Roman"/>
          <w:i/>
          <w:sz w:val="20"/>
          <w:szCs w:val="20"/>
        </w:rPr>
        <w:t xml:space="preserve"> siècle</w:t>
      </w:r>
    </w:p>
    <w:p w14:paraId="20803B74" w14:textId="77777777" w:rsidR="00945DA6" w:rsidRDefault="00945DA6" w:rsidP="00945DA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48C341" w14:textId="77777777" w:rsidR="00945DA6" w:rsidRDefault="00945DA6" w:rsidP="00945DA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50F138" w14:textId="77777777" w:rsidR="00945DA6" w:rsidRDefault="00204193" w:rsidP="00945DA6">
      <w:pPr>
        <w:jc w:val="both"/>
        <w:rPr>
          <w:rFonts w:ascii="Times" w:hAnsi="Times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Maria Gabriella</w:t>
      </w:r>
      <w:r w:rsidRPr="00945D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5DA6">
        <w:rPr>
          <w:rFonts w:ascii="Times" w:hAnsi="Times" w:cs="Times New Roman"/>
          <w:b/>
          <w:sz w:val="18"/>
          <w:szCs w:val="18"/>
        </w:rPr>
        <w:t>MANSI</w:t>
      </w:r>
      <w:r w:rsidR="00B82D23" w:rsidRPr="00945DA6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9F6689" w:rsidRPr="00945DA6">
        <w:rPr>
          <w:rFonts w:ascii="Times" w:hAnsi="Times" w:cs="Times New Roman"/>
          <w:sz w:val="18"/>
          <w:szCs w:val="18"/>
          <w:lang w:val="fr-CA"/>
        </w:rPr>
        <w:t>(</w:t>
      </w:r>
      <w:proofErr w:type="spellStart"/>
      <w:r w:rsidR="009F6689" w:rsidRPr="00945DA6">
        <w:rPr>
          <w:rFonts w:ascii="Times" w:hAnsi="Times" w:cs="Times New Roman"/>
          <w:sz w:val="18"/>
          <w:szCs w:val="18"/>
          <w:lang w:val="fr-CA"/>
        </w:rPr>
        <w:t>Biblioteca</w:t>
      </w:r>
      <w:proofErr w:type="spellEnd"/>
      <w:r w:rsidR="009F6689" w:rsidRPr="00945DA6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9F6689" w:rsidRPr="00945DA6">
        <w:rPr>
          <w:rFonts w:ascii="Times" w:hAnsi="Times" w:cs="Times New Roman"/>
          <w:sz w:val="18"/>
          <w:szCs w:val="18"/>
          <w:lang w:val="fr-CA"/>
        </w:rPr>
        <w:t>Nazionale</w:t>
      </w:r>
      <w:proofErr w:type="spellEnd"/>
      <w:r w:rsidR="009F6689" w:rsidRPr="00945DA6">
        <w:rPr>
          <w:rFonts w:ascii="Times" w:hAnsi="Times" w:cs="Times New Roman"/>
          <w:sz w:val="18"/>
          <w:szCs w:val="18"/>
          <w:lang w:val="fr-CA"/>
        </w:rPr>
        <w:t xml:space="preserve"> di </w:t>
      </w:r>
      <w:proofErr w:type="spellStart"/>
      <w:r w:rsidR="009F6689" w:rsidRPr="00945DA6">
        <w:rPr>
          <w:rFonts w:ascii="Times" w:hAnsi="Times" w:cs="Times New Roman"/>
          <w:sz w:val="18"/>
          <w:szCs w:val="18"/>
          <w:lang w:val="fr-CA"/>
        </w:rPr>
        <w:t>Napoli</w:t>
      </w:r>
      <w:proofErr w:type="spellEnd"/>
      <w:r w:rsidR="009F6689" w:rsidRPr="00945DA6">
        <w:rPr>
          <w:rFonts w:ascii="Times" w:hAnsi="Times" w:cs="Times New Roman"/>
          <w:sz w:val="18"/>
          <w:szCs w:val="18"/>
          <w:lang w:val="fr-CA"/>
        </w:rPr>
        <w:t xml:space="preserve">) </w:t>
      </w:r>
      <w:r w:rsidRPr="00945DA6">
        <w:rPr>
          <w:rFonts w:ascii="Times" w:hAnsi="Times" w:cs="Times New Roman"/>
          <w:sz w:val="18"/>
          <w:szCs w:val="18"/>
          <w:lang w:val="fr-CA"/>
        </w:rPr>
        <w:t>:</w:t>
      </w:r>
    </w:p>
    <w:p w14:paraId="29DD3754" w14:textId="44A6E9F8" w:rsidR="00204193" w:rsidRPr="006676E3" w:rsidRDefault="001F5FAC" w:rsidP="00945DA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676E3">
        <w:rPr>
          <w:rFonts w:ascii="Times New Roman" w:hAnsi="Times New Roman" w:cs="Times New Roman"/>
          <w:i/>
          <w:sz w:val="20"/>
          <w:szCs w:val="20"/>
        </w:rPr>
        <w:t xml:space="preserve">Miti e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sirene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nei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manoscritti</w:t>
      </w:r>
      <w:proofErr w:type="spellEnd"/>
      <w:r w:rsidRPr="006676E3">
        <w:rPr>
          <w:rFonts w:ascii="Times New Roman" w:hAnsi="Times New Roman" w:cs="Times New Roman"/>
          <w:i/>
          <w:sz w:val="20"/>
          <w:szCs w:val="20"/>
        </w:rPr>
        <w:t xml:space="preserve"> di Giovanni Antonio </w:t>
      </w:r>
      <w:proofErr w:type="spellStart"/>
      <w:r w:rsidRPr="006676E3">
        <w:rPr>
          <w:rFonts w:ascii="Times New Roman" w:hAnsi="Times New Roman" w:cs="Times New Roman"/>
          <w:i/>
          <w:sz w:val="20"/>
          <w:szCs w:val="20"/>
        </w:rPr>
        <w:t>Nigrone</w:t>
      </w:r>
      <w:proofErr w:type="spellEnd"/>
      <w:r w:rsidRPr="006676E3">
        <w:rPr>
          <w:i/>
          <w:sz w:val="20"/>
          <w:szCs w:val="20"/>
        </w:rPr>
        <w:t xml:space="preserve"> </w:t>
      </w:r>
      <w:r w:rsidR="00B82D23" w:rsidRPr="006676E3">
        <w:rPr>
          <w:i/>
          <w:sz w:val="20"/>
          <w:szCs w:val="20"/>
        </w:rPr>
        <w:t xml:space="preserve"> </w:t>
      </w:r>
    </w:p>
    <w:p w14:paraId="3C98D5A4" w14:textId="77777777" w:rsidR="00945DA6" w:rsidRDefault="00945DA6" w:rsidP="00B82D23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5D1D0CE" w14:textId="386D99E2" w:rsidR="009F6689" w:rsidRDefault="00204193" w:rsidP="00B82D23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74512">
        <w:rPr>
          <w:rFonts w:ascii="Times" w:hAnsi="Times" w:cs="Times New Roman"/>
          <w:b/>
          <w:sz w:val="18"/>
          <w:szCs w:val="18"/>
        </w:rPr>
        <w:t>Roberto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MONDOLA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9F6689" w:rsidRPr="009F6689">
        <w:rPr>
          <w:rFonts w:ascii="Times" w:hAnsi="Times" w:cs="Times New Roman"/>
          <w:sz w:val="18"/>
          <w:szCs w:val="18"/>
          <w:lang w:val="fr-CA"/>
        </w:rPr>
        <w:t>(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Università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degli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studi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di 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Napoli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L’Orientale) </w:t>
      </w:r>
      <w:r w:rsidRPr="00B82D23">
        <w:rPr>
          <w:rFonts w:ascii="Times" w:hAnsi="Times" w:cs="Times New Roman"/>
          <w:sz w:val="18"/>
          <w:szCs w:val="18"/>
          <w:lang w:val="fr-CA"/>
        </w:rPr>
        <w:t xml:space="preserve">: </w:t>
      </w:r>
    </w:p>
    <w:p w14:paraId="646356A1" w14:textId="47E2522A" w:rsidR="00204193" w:rsidRPr="006676E3" w:rsidRDefault="001F5FAC" w:rsidP="00945DA6">
      <w:pPr>
        <w:jc w:val="both"/>
        <w:rPr>
          <w:i/>
          <w:sz w:val="20"/>
          <w:szCs w:val="20"/>
        </w:rPr>
      </w:pPr>
      <w:proofErr w:type="spellStart"/>
      <w:r w:rsidRPr="006676E3">
        <w:rPr>
          <w:rFonts w:ascii="Times New Roman" w:hAnsi="Times New Roman" w:cs="Times New Roman"/>
          <w:i/>
          <w:iCs/>
          <w:color w:val="1A1A1A"/>
          <w:sz w:val="20"/>
          <w:szCs w:val="20"/>
        </w:rPr>
        <w:t>Presencias</w:t>
      </w:r>
      <w:proofErr w:type="spellEnd"/>
      <w:r w:rsidRPr="006676E3">
        <w:rPr>
          <w:rFonts w:ascii="Times New Roman" w:hAnsi="Times New Roman" w:cs="Times New Roman"/>
          <w:i/>
          <w:iCs/>
          <w:color w:val="1A1A1A"/>
          <w:sz w:val="20"/>
          <w:szCs w:val="20"/>
        </w:rPr>
        <w:t xml:space="preserve"> </w:t>
      </w:r>
      <w:proofErr w:type="spellStart"/>
      <w:r w:rsidRPr="006676E3">
        <w:rPr>
          <w:rFonts w:ascii="Times New Roman" w:hAnsi="Times New Roman" w:cs="Times New Roman"/>
          <w:i/>
          <w:iCs/>
          <w:color w:val="1A1A1A"/>
          <w:sz w:val="20"/>
          <w:szCs w:val="20"/>
        </w:rPr>
        <w:t>ovidianas</w:t>
      </w:r>
      <w:proofErr w:type="spellEnd"/>
      <w:r w:rsidRPr="006676E3">
        <w:rPr>
          <w:rFonts w:ascii="Times New Roman" w:hAnsi="Times New Roman" w:cs="Times New Roman"/>
          <w:i/>
          <w:iCs/>
          <w:color w:val="1A1A1A"/>
          <w:sz w:val="20"/>
          <w:szCs w:val="20"/>
        </w:rPr>
        <w:t xml:space="preserve"> en el </w:t>
      </w:r>
      <w:proofErr w:type="spellStart"/>
      <w:r w:rsidRPr="006676E3">
        <w:rPr>
          <w:rFonts w:ascii="Times New Roman" w:hAnsi="Times New Roman" w:cs="Times New Roman"/>
          <w:iCs/>
          <w:color w:val="1A1A1A"/>
          <w:sz w:val="20"/>
          <w:szCs w:val="20"/>
        </w:rPr>
        <w:t>Infierno</w:t>
      </w:r>
      <w:proofErr w:type="spellEnd"/>
      <w:r w:rsidRPr="006676E3">
        <w:rPr>
          <w:rFonts w:ascii="Times New Roman" w:hAnsi="Times New Roman" w:cs="Times New Roman"/>
          <w:i/>
          <w:iCs/>
          <w:color w:val="1A1A1A"/>
          <w:sz w:val="20"/>
          <w:szCs w:val="20"/>
        </w:rPr>
        <w:t xml:space="preserve"> de Fer</w:t>
      </w:r>
      <w:r w:rsidR="00592B65">
        <w:rPr>
          <w:rFonts w:ascii="Times New Roman" w:hAnsi="Times New Roman" w:cs="Times New Roman"/>
          <w:i/>
          <w:iCs/>
          <w:color w:val="1A1A1A"/>
          <w:sz w:val="20"/>
          <w:szCs w:val="20"/>
        </w:rPr>
        <w:t xml:space="preserve">nández de </w:t>
      </w:r>
      <w:proofErr w:type="spellStart"/>
      <w:r w:rsidR="00592B65">
        <w:rPr>
          <w:rFonts w:ascii="Times New Roman" w:hAnsi="Times New Roman" w:cs="Times New Roman"/>
          <w:i/>
          <w:iCs/>
          <w:color w:val="1A1A1A"/>
          <w:sz w:val="20"/>
          <w:szCs w:val="20"/>
        </w:rPr>
        <w:t>Villegas</w:t>
      </w:r>
      <w:proofErr w:type="spellEnd"/>
      <w:r w:rsidR="00592B65">
        <w:rPr>
          <w:rFonts w:ascii="Times New Roman" w:hAnsi="Times New Roman" w:cs="Times New Roman"/>
          <w:i/>
          <w:iCs/>
          <w:color w:val="1A1A1A"/>
          <w:sz w:val="20"/>
          <w:szCs w:val="20"/>
        </w:rPr>
        <w:t xml:space="preserve"> (Burgos, 1515</w:t>
      </w:r>
      <w:bookmarkStart w:id="0" w:name="_GoBack"/>
      <w:bookmarkEnd w:id="0"/>
      <w:r w:rsidRPr="006676E3">
        <w:rPr>
          <w:rFonts w:ascii="Times New Roman" w:hAnsi="Times New Roman" w:cs="Times New Roman"/>
          <w:i/>
          <w:iCs/>
          <w:color w:val="1A1A1A"/>
          <w:sz w:val="20"/>
          <w:szCs w:val="20"/>
        </w:rPr>
        <w:t>)</w:t>
      </w:r>
      <w:r w:rsidR="00B82D23" w:rsidRPr="006676E3">
        <w:rPr>
          <w:i/>
          <w:sz w:val="20"/>
          <w:szCs w:val="20"/>
        </w:rPr>
        <w:t xml:space="preserve"> </w:t>
      </w:r>
    </w:p>
    <w:p w14:paraId="59482133" w14:textId="77777777" w:rsidR="00945DA6" w:rsidRDefault="00945DA6" w:rsidP="00964622">
      <w:pPr>
        <w:spacing w:before="120"/>
        <w:jc w:val="both"/>
        <w:rPr>
          <w:rFonts w:ascii="Times" w:hAnsi="Times" w:cs="Times New Roman"/>
          <w:b/>
          <w:sz w:val="18"/>
          <w:szCs w:val="18"/>
          <w:lang w:val="fr-CA"/>
        </w:rPr>
      </w:pPr>
    </w:p>
    <w:p w14:paraId="71849E5C" w14:textId="40B45D5F" w:rsidR="00945DA6" w:rsidRDefault="009821CF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proofErr w:type="spellStart"/>
      <w:r w:rsidRPr="00C74512">
        <w:rPr>
          <w:rFonts w:ascii="Times" w:hAnsi="Times" w:cs="Times New Roman"/>
          <w:b/>
          <w:sz w:val="18"/>
          <w:szCs w:val="18"/>
          <w:lang w:val="fr-CA"/>
        </w:rPr>
        <w:t>Teodoro</w:t>
      </w:r>
      <w:proofErr w:type="spellEnd"/>
      <w:r w:rsidRPr="00B82D23">
        <w:rPr>
          <w:rFonts w:ascii="Times" w:hAnsi="Times" w:cs="Times New Roman"/>
          <w:b/>
          <w:sz w:val="18"/>
          <w:szCs w:val="18"/>
          <w:lang w:val="fr-CA"/>
        </w:rPr>
        <w:t xml:space="preserve"> PATERA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0364F3">
        <w:rPr>
          <w:rFonts w:ascii="Times" w:hAnsi="Times" w:cs="Times New Roman"/>
          <w:sz w:val="18"/>
          <w:szCs w:val="18"/>
          <w:lang w:val="fr-CA"/>
        </w:rPr>
        <w:t>(</w:t>
      </w:r>
      <w:proofErr w:type="spellStart"/>
      <w:r w:rsidR="00DC3605">
        <w:rPr>
          <w:rFonts w:ascii="Times" w:hAnsi="Times" w:cs="Times New Roman"/>
          <w:sz w:val="18"/>
          <w:szCs w:val="18"/>
        </w:rPr>
        <w:t>Universität</w:t>
      </w:r>
      <w:proofErr w:type="spellEnd"/>
      <w:r w:rsidR="00DC3605">
        <w:rPr>
          <w:rFonts w:ascii="Times" w:hAnsi="Times" w:cs="Times New Roman"/>
          <w:sz w:val="18"/>
          <w:szCs w:val="18"/>
        </w:rPr>
        <w:t xml:space="preserve"> </w:t>
      </w:r>
      <w:r w:rsidR="000364F3" w:rsidRPr="000364F3">
        <w:rPr>
          <w:rFonts w:ascii="Times" w:hAnsi="Times" w:cs="Times New Roman"/>
          <w:sz w:val="18"/>
          <w:szCs w:val="18"/>
        </w:rPr>
        <w:t>Göttingen</w:t>
      </w:r>
      <w:r w:rsidR="000364F3">
        <w:rPr>
          <w:rFonts w:ascii="Times" w:hAnsi="Times" w:cs="Times New Roman"/>
          <w:sz w:val="18"/>
          <w:szCs w:val="18"/>
        </w:rPr>
        <w:t>)</w:t>
      </w:r>
      <w:r w:rsidR="000364F3">
        <w:rPr>
          <w:rFonts w:cs="Times New Roman"/>
        </w:rPr>
        <w:t xml:space="preserve"> </w:t>
      </w:r>
      <w:r w:rsidR="00C61746"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09272BB7" w14:textId="61B460ED" w:rsidR="009C6122" w:rsidRPr="006676E3" w:rsidRDefault="00C61746" w:rsidP="00945DA6">
      <w:pPr>
        <w:jc w:val="both"/>
        <w:rPr>
          <w:rFonts w:ascii="Times" w:hAnsi="Times" w:cs="Times New Roman"/>
          <w:sz w:val="20"/>
          <w:szCs w:val="20"/>
        </w:rPr>
      </w:pPr>
      <w:r w:rsidRPr="006676E3">
        <w:rPr>
          <w:rFonts w:ascii="Times" w:hAnsi="Times" w:cs="Times New Roman"/>
          <w:bCs/>
          <w:i/>
          <w:sz w:val="20"/>
          <w:szCs w:val="20"/>
        </w:rPr>
        <w:t xml:space="preserve">Métamorphoses du masculin : </w:t>
      </w:r>
      <w:proofErr w:type="spellStart"/>
      <w:r w:rsidRPr="006676E3">
        <w:rPr>
          <w:rFonts w:ascii="Times" w:hAnsi="Times" w:cs="Times New Roman"/>
          <w:bCs/>
          <w:i/>
          <w:sz w:val="20"/>
          <w:szCs w:val="20"/>
        </w:rPr>
        <w:t>Hircan</w:t>
      </w:r>
      <w:proofErr w:type="spellEnd"/>
      <w:r w:rsidRPr="006676E3">
        <w:rPr>
          <w:rFonts w:ascii="Times" w:hAnsi="Times" w:cs="Times New Roman"/>
          <w:bCs/>
          <w:i/>
          <w:sz w:val="20"/>
          <w:szCs w:val="20"/>
        </w:rPr>
        <w:t>, Panurge, Narcisse entre amollissement et herméneutique du soi</w:t>
      </w:r>
      <w:r w:rsidRPr="006676E3">
        <w:rPr>
          <w:rFonts w:ascii="Times" w:hAnsi="Times" w:cs="Times New Roman"/>
          <w:bCs/>
          <w:sz w:val="20"/>
          <w:szCs w:val="20"/>
        </w:rPr>
        <w:t>  </w:t>
      </w:r>
    </w:p>
    <w:p w14:paraId="30656BC4" w14:textId="77777777" w:rsidR="00945DA6" w:rsidRDefault="00945DA6" w:rsidP="00964622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B7614A" w14:textId="54DFB2D4" w:rsidR="009F6689" w:rsidRDefault="009C6122" w:rsidP="00964622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74512">
        <w:rPr>
          <w:rFonts w:ascii="Times" w:hAnsi="Times" w:cs="Times New Roman"/>
          <w:b/>
          <w:sz w:val="18"/>
          <w:szCs w:val="18"/>
        </w:rPr>
        <w:t>Christine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OROBITG</w:t>
      </w:r>
      <w:r w:rsidR="00B82D23">
        <w:rPr>
          <w:rFonts w:ascii="Times New Roman" w:hAnsi="Times New Roman" w:cs="Times New Roman"/>
          <w:sz w:val="18"/>
          <w:szCs w:val="18"/>
        </w:rPr>
        <w:t xml:space="preserve"> </w:t>
      </w:r>
      <w:r w:rsidR="0058756A">
        <w:rPr>
          <w:rFonts w:ascii="Times New Roman" w:hAnsi="Times New Roman" w:cs="Times New Roman"/>
          <w:sz w:val="18"/>
          <w:szCs w:val="18"/>
        </w:rPr>
        <w:t xml:space="preserve"> (Aix-</w:t>
      </w:r>
      <w:r w:rsidR="000364F3">
        <w:rPr>
          <w:rFonts w:ascii="Times New Roman" w:hAnsi="Times New Roman" w:cs="Times New Roman"/>
          <w:sz w:val="18"/>
          <w:szCs w:val="18"/>
        </w:rPr>
        <w:t>Marseille</w:t>
      </w:r>
      <w:r w:rsidR="0058756A">
        <w:rPr>
          <w:rFonts w:ascii="Times New Roman" w:hAnsi="Times New Roman" w:cs="Times New Roman"/>
          <w:sz w:val="18"/>
          <w:szCs w:val="18"/>
        </w:rPr>
        <w:t xml:space="preserve"> Université</w:t>
      </w:r>
      <w:r w:rsidR="000364F3">
        <w:rPr>
          <w:rFonts w:ascii="Times New Roman" w:hAnsi="Times New Roman" w:cs="Times New Roman"/>
          <w:sz w:val="18"/>
          <w:szCs w:val="18"/>
        </w:rPr>
        <w:t>)</w:t>
      </w:r>
      <w:r w:rsidRPr="00B82D23">
        <w:rPr>
          <w:rFonts w:ascii="Times New Roman" w:hAnsi="Times New Roman" w:cs="Times New Roman"/>
          <w:sz w:val="18"/>
          <w:szCs w:val="18"/>
        </w:rPr>
        <w:t>:</w:t>
      </w:r>
    </w:p>
    <w:p w14:paraId="037E5C37" w14:textId="5E1C4DF1" w:rsidR="00204193" w:rsidRPr="006676E3" w:rsidRDefault="00875BD3" w:rsidP="00945DA6">
      <w:pPr>
        <w:jc w:val="both"/>
        <w:rPr>
          <w:rFonts w:ascii="Times New Roman" w:hAnsi="Times New Roman" w:cs="Times New Roman"/>
          <w:i/>
          <w:color w:val="1A1A1A"/>
          <w:sz w:val="20"/>
          <w:szCs w:val="20"/>
        </w:rPr>
      </w:pPr>
      <w:r w:rsidRPr="006676E3">
        <w:rPr>
          <w:rFonts w:ascii="Times New Roman" w:hAnsi="Times New Roman" w:cs="Times New Roman"/>
          <w:i/>
          <w:color w:val="1A1A1A"/>
          <w:sz w:val="20"/>
          <w:szCs w:val="20"/>
        </w:rPr>
        <w:t>La métamorphose polémique : tensions et débats en Espagne au XVIe et XVIIe siècle</w:t>
      </w:r>
    </w:p>
    <w:p w14:paraId="3DE402B0" w14:textId="77777777" w:rsidR="00945DA6" w:rsidRDefault="00945DA6" w:rsidP="00964622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C02E51C" w14:textId="77777777" w:rsidR="009F6689" w:rsidRDefault="00204193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Nathalie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PEYREBONNE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9F6689" w:rsidRPr="009F6689">
        <w:rPr>
          <w:rFonts w:ascii="Times" w:hAnsi="Times" w:cs="Times New Roman"/>
          <w:sz w:val="18"/>
          <w:szCs w:val="18"/>
          <w:lang w:val="fr-CA"/>
        </w:rPr>
        <w:t>(Université Sorbonne Nouvelle)</w:t>
      </w:r>
      <w:r w:rsidR="009F6689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7DA0237D" w14:textId="161C5F7B" w:rsidR="00204193" w:rsidRPr="00344291" w:rsidRDefault="00F97E1A" w:rsidP="00945DA6">
      <w:pPr>
        <w:jc w:val="both"/>
        <w:rPr>
          <w:rFonts w:ascii="Times New Roman" w:hAnsi="Times New Roman" w:cs="Times New Roman"/>
          <w:sz w:val="20"/>
          <w:szCs w:val="20"/>
        </w:rPr>
      </w:pPr>
      <w:r w:rsidRPr="00344291">
        <w:rPr>
          <w:rFonts w:ascii="Times New Roman" w:hAnsi="Times New Roman" w:cs="Times New Roman"/>
          <w:i/>
          <w:sz w:val="20"/>
          <w:szCs w:val="20"/>
        </w:rPr>
        <w:t xml:space="preserve">Métamorphoses américaines d’Antonio León </w:t>
      </w:r>
      <w:proofErr w:type="spellStart"/>
      <w:r w:rsidRPr="00344291">
        <w:rPr>
          <w:rFonts w:ascii="Times New Roman" w:hAnsi="Times New Roman" w:cs="Times New Roman"/>
          <w:i/>
          <w:sz w:val="20"/>
          <w:szCs w:val="20"/>
        </w:rPr>
        <w:t>Pinelo</w:t>
      </w:r>
      <w:proofErr w:type="spellEnd"/>
      <w:r w:rsidRPr="00344291">
        <w:rPr>
          <w:rFonts w:ascii="Times New Roman" w:hAnsi="Times New Roman" w:cs="Times New Roman"/>
          <w:i/>
          <w:sz w:val="20"/>
          <w:szCs w:val="20"/>
        </w:rPr>
        <w:t xml:space="preserve"> : </w:t>
      </w:r>
      <w:r w:rsidRPr="00344291">
        <w:rPr>
          <w:rFonts w:ascii="Times New Roman" w:hAnsi="Times New Roman" w:cs="Times New Roman"/>
          <w:sz w:val="20"/>
          <w:szCs w:val="20"/>
        </w:rPr>
        <w:t>Le Paradis au Nouveau Monde</w:t>
      </w:r>
    </w:p>
    <w:p w14:paraId="6F47F486" w14:textId="77777777" w:rsidR="00945DA6" w:rsidRDefault="00945DA6" w:rsidP="0096462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A829EA" w14:textId="77777777" w:rsidR="009F6689" w:rsidRDefault="007F1140" w:rsidP="00964622">
      <w:pPr>
        <w:widowControl w:val="0"/>
        <w:autoSpaceDE w:val="0"/>
        <w:autoSpaceDN w:val="0"/>
        <w:adjustRightInd w:val="0"/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Encarnación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SÁNCHEZ GARCÍ</w:t>
      </w:r>
      <w:r w:rsidR="00204193" w:rsidRPr="00B82D23">
        <w:rPr>
          <w:rFonts w:ascii="Times" w:hAnsi="Times" w:cs="Times New Roman"/>
          <w:b/>
          <w:sz w:val="18"/>
          <w:szCs w:val="18"/>
        </w:rPr>
        <w:t>A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9F6689" w:rsidRPr="009F6689">
        <w:rPr>
          <w:rFonts w:ascii="Times" w:hAnsi="Times" w:cs="Times New Roman"/>
          <w:sz w:val="18"/>
          <w:szCs w:val="18"/>
          <w:lang w:val="fr-CA"/>
        </w:rPr>
        <w:t>(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Università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degli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studi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di </w:t>
      </w:r>
      <w:proofErr w:type="spellStart"/>
      <w:r w:rsidR="009F6689" w:rsidRPr="009F6689">
        <w:rPr>
          <w:rFonts w:ascii="Times" w:hAnsi="Times" w:cs="Times New Roman"/>
          <w:sz w:val="18"/>
          <w:szCs w:val="18"/>
          <w:lang w:val="fr-CA"/>
        </w:rPr>
        <w:t>Napoli</w:t>
      </w:r>
      <w:proofErr w:type="spellEnd"/>
      <w:r w:rsidR="009F6689" w:rsidRPr="009F6689">
        <w:rPr>
          <w:rFonts w:ascii="Times" w:hAnsi="Times" w:cs="Times New Roman"/>
          <w:sz w:val="18"/>
          <w:szCs w:val="18"/>
          <w:lang w:val="fr-CA"/>
        </w:rPr>
        <w:t xml:space="preserve"> L’Orientale) </w:t>
      </w:r>
      <w:r w:rsidR="00204193"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462C143B" w14:textId="5FF73F6F" w:rsidR="00D43C3B" w:rsidRPr="00344291" w:rsidRDefault="00B6227F" w:rsidP="00945D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1A1A1A"/>
          <w:sz w:val="20"/>
          <w:szCs w:val="20"/>
        </w:rPr>
      </w:pPr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De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agua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y de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piedra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. Las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ninfas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del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humanista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cálabro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Bernardino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Martirano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en la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Nápoles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del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Emperador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Carlos V</w:t>
      </w:r>
      <w:r w:rsidR="00B82D23" w:rsidRPr="00344291">
        <w:rPr>
          <w:rFonts w:ascii="Times" w:hAnsi="Times" w:cs="Times New Roman"/>
          <w:color w:val="3366FF"/>
          <w:sz w:val="20"/>
          <w:szCs w:val="20"/>
        </w:rPr>
        <w:t xml:space="preserve">  </w:t>
      </w:r>
    </w:p>
    <w:p w14:paraId="4019515C" w14:textId="77777777" w:rsidR="00945DA6" w:rsidRDefault="00945DA6" w:rsidP="00964622">
      <w:pPr>
        <w:spacing w:before="120"/>
        <w:jc w:val="both"/>
        <w:rPr>
          <w:rFonts w:ascii="Times" w:hAnsi="Times" w:cs="Times New Roman"/>
          <w:b/>
          <w:sz w:val="18"/>
          <w:szCs w:val="18"/>
          <w:lang w:val="fr-CA"/>
        </w:rPr>
      </w:pPr>
    </w:p>
    <w:p w14:paraId="7006507B" w14:textId="77777777" w:rsidR="009F6689" w:rsidRDefault="00204193" w:rsidP="00964622">
      <w:pPr>
        <w:spacing w:before="120"/>
        <w:jc w:val="both"/>
        <w:rPr>
          <w:rFonts w:ascii="Times" w:hAnsi="Times" w:cs="Times New Roman"/>
          <w:sz w:val="18"/>
          <w:szCs w:val="18"/>
          <w:lang w:val="fr-CA"/>
        </w:rPr>
      </w:pPr>
      <w:r w:rsidRPr="00B82D23">
        <w:rPr>
          <w:rFonts w:ascii="Times" w:hAnsi="Times" w:cs="Times New Roman"/>
          <w:b/>
          <w:sz w:val="18"/>
          <w:szCs w:val="18"/>
          <w:lang w:val="fr-CA"/>
        </w:rPr>
        <w:t>Anna SCONZA</w:t>
      </w:r>
      <w:r w:rsidR="009F6689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="009F6689" w:rsidRPr="009F6689">
        <w:rPr>
          <w:rFonts w:ascii="Times" w:hAnsi="Times" w:cs="Times New Roman"/>
          <w:sz w:val="18"/>
          <w:szCs w:val="18"/>
          <w:lang w:val="fr-CA"/>
        </w:rPr>
        <w:t>(Université Sorbonne Nouvelle)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4BDAAAE3" w14:textId="3D4A614A" w:rsidR="00EC1DA0" w:rsidRPr="00344291" w:rsidRDefault="00B82D23" w:rsidP="00945DA6">
      <w:pPr>
        <w:jc w:val="both"/>
        <w:rPr>
          <w:rFonts w:ascii="Times" w:hAnsi="Times" w:cs="Times New Roman"/>
          <w:sz w:val="20"/>
          <w:szCs w:val="20"/>
          <w:lang w:val="fr-CA"/>
        </w:rPr>
      </w:pPr>
      <w:r w:rsidRPr="00344291">
        <w:rPr>
          <w:rFonts w:ascii="Times" w:hAnsi="Times" w:cs="Times New Roman"/>
          <w:i/>
          <w:sz w:val="20"/>
          <w:szCs w:val="20"/>
          <w:lang w:val="fr-CA"/>
        </w:rPr>
        <w:t>Les métamorphoses de Le</w:t>
      </w:r>
      <w:r w:rsidR="00204193" w:rsidRPr="00344291">
        <w:rPr>
          <w:rFonts w:ascii="Times" w:hAnsi="Times" w:cs="Times New Roman"/>
          <w:i/>
          <w:sz w:val="20"/>
          <w:szCs w:val="20"/>
          <w:lang w:val="fr-CA"/>
        </w:rPr>
        <w:t>onard</w:t>
      </w:r>
      <w:r w:rsidRPr="00344291">
        <w:rPr>
          <w:rFonts w:ascii="Times" w:hAnsi="Times" w:cs="Times New Roman"/>
          <w:i/>
          <w:sz w:val="20"/>
          <w:szCs w:val="20"/>
          <w:lang w:val="fr-CA"/>
        </w:rPr>
        <w:t>o da Vinci</w:t>
      </w:r>
    </w:p>
    <w:p w14:paraId="032F13DA" w14:textId="77777777" w:rsidR="00945DA6" w:rsidRDefault="00945DA6" w:rsidP="00964622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7860206" w14:textId="282B9782" w:rsidR="00945DA6" w:rsidRDefault="00204193" w:rsidP="00964622">
      <w:pPr>
        <w:spacing w:before="120"/>
        <w:jc w:val="both"/>
        <w:rPr>
          <w:rFonts w:ascii="Arial" w:hAnsi="Arial" w:cs="Arial"/>
          <w:color w:val="1A1A1A"/>
          <w:sz w:val="18"/>
          <w:szCs w:val="18"/>
        </w:rPr>
      </w:pPr>
      <w:r w:rsidRPr="00C74512">
        <w:rPr>
          <w:rFonts w:ascii="Times" w:hAnsi="Times" w:cs="Times New Roman"/>
          <w:b/>
          <w:sz w:val="18"/>
          <w:szCs w:val="18"/>
        </w:rPr>
        <w:t>Anne-Marie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3E45">
        <w:rPr>
          <w:rFonts w:ascii="Times" w:hAnsi="Times" w:cs="Times New Roman"/>
          <w:b/>
          <w:sz w:val="18"/>
          <w:szCs w:val="18"/>
        </w:rPr>
        <w:t>TE</w:t>
      </w:r>
      <w:r w:rsidRPr="00B82D23">
        <w:rPr>
          <w:rFonts w:ascii="Times" w:hAnsi="Times" w:cs="Times New Roman"/>
          <w:b/>
          <w:sz w:val="18"/>
          <w:szCs w:val="18"/>
        </w:rPr>
        <w:t>LESENSKI</w:t>
      </w:r>
      <w:r w:rsidR="009F6689">
        <w:rPr>
          <w:rFonts w:ascii="Times" w:hAnsi="Times" w:cs="Times New Roman"/>
          <w:b/>
          <w:sz w:val="18"/>
          <w:szCs w:val="18"/>
        </w:rPr>
        <w:t xml:space="preserve"> </w:t>
      </w:r>
      <w:r w:rsidR="009F6689" w:rsidRPr="00945DA6">
        <w:rPr>
          <w:rFonts w:ascii="Times" w:hAnsi="Times" w:cs="Times New Roman"/>
          <w:sz w:val="18"/>
          <w:szCs w:val="18"/>
          <w:lang w:val="fr-CA"/>
        </w:rPr>
        <w:t>(Université Sorbonne Nouvelle)</w:t>
      </w:r>
      <w:r w:rsidR="009F6689">
        <w:rPr>
          <w:rFonts w:ascii="Times" w:hAnsi="Times" w:cs="Times New Roman"/>
          <w:b/>
          <w:sz w:val="18"/>
          <w:szCs w:val="18"/>
          <w:lang w:val="fr-CA"/>
        </w:rPr>
        <w:t xml:space="preserve"> </w:t>
      </w:r>
      <w:r w:rsidRPr="00B82D23">
        <w:rPr>
          <w:rFonts w:ascii="Times" w:hAnsi="Times" w:cs="Times New Roman"/>
          <w:sz w:val="18"/>
          <w:szCs w:val="18"/>
          <w:lang w:val="fr-CA"/>
        </w:rPr>
        <w:t>:</w:t>
      </w:r>
    </w:p>
    <w:p w14:paraId="70DFE0E3" w14:textId="1B089884" w:rsidR="00204193" w:rsidRPr="00344291" w:rsidRDefault="004807F3" w:rsidP="00945DA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La réception des mythes de métamorphoses à la lumière de Pétrarque et Boccace : les commentaires allégoriques de l'</w:t>
      </w:r>
      <w:proofErr w:type="spellStart"/>
      <w:r w:rsidRPr="00344291">
        <w:rPr>
          <w:rFonts w:ascii="Times New Roman" w:hAnsi="Times New Roman" w:cs="Times New Roman"/>
          <w:iCs/>
          <w:color w:val="1A1A1A"/>
          <w:sz w:val="20"/>
          <w:szCs w:val="20"/>
        </w:rPr>
        <w:t>Ovidius</w:t>
      </w:r>
      <w:proofErr w:type="spellEnd"/>
      <w:r w:rsidRPr="00344291">
        <w:rPr>
          <w:rFonts w:ascii="Times New Roman" w:hAnsi="Times New Roman" w:cs="Times New Roman"/>
          <w:iCs/>
          <w:color w:val="1A1A1A"/>
          <w:sz w:val="20"/>
          <w:szCs w:val="20"/>
        </w:rPr>
        <w:t xml:space="preserve"> </w:t>
      </w:r>
      <w:proofErr w:type="spellStart"/>
      <w:r w:rsidRPr="00344291">
        <w:rPr>
          <w:rFonts w:ascii="Times New Roman" w:hAnsi="Times New Roman" w:cs="Times New Roman"/>
          <w:iCs/>
          <w:color w:val="1A1A1A"/>
          <w:sz w:val="20"/>
          <w:szCs w:val="20"/>
        </w:rPr>
        <w:t>maior</w:t>
      </w:r>
      <w:proofErr w:type="spellEnd"/>
      <w:r w:rsidRPr="00344291">
        <w:rPr>
          <w:rFonts w:ascii="Times New Roman" w:hAnsi="Times New Roman" w:cs="Times New Roman"/>
          <w:color w:val="1A1A1A"/>
          <w:sz w:val="20"/>
          <w:szCs w:val="20"/>
        </w:rPr>
        <w:t> </w:t>
      </w:r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par Giovanni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del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Virgilio</w:t>
      </w:r>
      <w:proofErr w:type="spellEnd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 xml:space="preserve"> et Giovanni dei </w:t>
      </w:r>
      <w:proofErr w:type="spellStart"/>
      <w:r w:rsidRPr="00344291">
        <w:rPr>
          <w:rFonts w:ascii="Times New Roman" w:hAnsi="Times New Roman" w:cs="Times New Roman"/>
          <w:i/>
          <w:color w:val="1A1A1A"/>
          <w:sz w:val="20"/>
          <w:szCs w:val="20"/>
        </w:rPr>
        <w:t>Bonsignori</w:t>
      </w:r>
      <w:proofErr w:type="spellEnd"/>
    </w:p>
    <w:p w14:paraId="265314FC" w14:textId="77777777" w:rsidR="00945DA6" w:rsidRDefault="00945DA6" w:rsidP="00964622">
      <w:pPr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3EE410" w14:textId="09F21073" w:rsidR="00945DA6" w:rsidRDefault="00EC1DA0" w:rsidP="00964622">
      <w:pPr>
        <w:spacing w:before="120"/>
        <w:jc w:val="both"/>
        <w:rPr>
          <w:rFonts w:ascii="Times New Roman" w:hAnsi="Times New Roman" w:cs="Times New Roman"/>
          <w:sz w:val="18"/>
          <w:szCs w:val="18"/>
          <w:lang w:val="fr-CA"/>
        </w:rPr>
      </w:pPr>
      <w:r w:rsidRPr="00C74512">
        <w:rPr>
          <w:rFonts w:ascii="Times" w:hAnsi="Times" w:cs="Times New Roman"/>
          <w:b/>
          <w:sz w:val="18"/>
          <w:szCs w:val="18"/>
        </w:rPr>
        <w:t>Florence</w:t>
      </w:r>
      <w:r w:rsidRPr="00B82D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D23">
        <w:rPr>
          <w:rFonts w:ascii="Times" w:hAnsi="Times" w:cs="Times New Roman"/>
          <w:b/>
          <w:sz w:val="18"/>
          <w:szCs w:val="18"/>
        </w:rPr>
        <w:t>TOUCHERON</w:t>
      </w:r>
      <w:r w:rsidR="00B82D23">
        <w:rPr>
          <w:rFonts w:ascii="Times" w:hAnsi="Times" w:cs="Times New Roman"/>
          <w:sz w:val="18"/>
          <w:szCs w:val="18"/>
          <w:lang w:val="fr-CA"/>
        </w:rPr>
        <w:t xml:space="preserve"> </w:t>
      </w:r>
      <w:r w:rsidR="00740C03">
        <w:rPr>
          <w:rFonts w:ascii="Times" w:hAnsi="Times" w:cs="Times New Roman"/>
          <w:sz w:val="18"/>
          <w:szCs w:val="18"/>
          <w:lang w:val="fr-CA"/>
        </w:rPr>
        <w:t xml:space="preserve">(Université du littoral Côte d’Opale) </w:t>
      </w:r>
      <w:r w:rsidR="00204193" w:rsidRPr="00B82D23">
        <w:rPr>
          <w:rFonts w:ascii="Times New Roman" w:hAnsi="Times New Roman" w:cs="Times New Roman"/>
          <w:sz w:val="18"/>
          <w:szCs w:val="18"/>
          <w:lang w:val="fr-CA"/>
        </w:rPr>
        <w:t>:</w:t>
      </w:r>
    </w:p>
    <w:p w14:paraId="436FDAE9" w14:textId="55C0002B" w:rsidR="002A0A97" w:rsidRPr="00344291" w:rsidRDefault="002A0A97" w:rsidP="00945D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44291">
        <w:rPr>
          <w:rFonts w:ascii="Times New Roman" w:hAnsi="Times New Roman" w:cs="Times New Roman"/>
          <w:i/>
          <w:sz w:val="20"/>
          <w:szCs w:val="20"/>
        </w:rPr>
        <w:t xml:space="preserve">La métamorphose chez </w:t>
      </w:r>
      <w:proofErr w:type="spellStart"/>
      <w:r w:rsidRPr="00344291">
        <w:rPr>
          <w:rFonts w:ascii="Times New Roman" w:hAnsi="Times New Roman" w:cs="Times New Roman"/>
          <w:i/>
          <w:sz w:val="20"/>
          <w:szCs w:val="20"/>
        </w:rPr>
        <w:t>Garcilaso</w:t>
      </w:r>
      <w:proofErr w:type="spellEnd"/>
      <w:r w:rsidRPr="00344291">
        <w:rPr>
          <w:rFonts w:ascii="Times New Roman" w:hAnsi="Times New Roman" w:cs="Times New Roman"/>
          <w:i/>
          <w:sz w:val="20"/>
          <w:szCs w:val="20"/>
        </w:rPr>
        <w:t xml:space="preserve"> de la Vega : motif d’écriture et art</w:t>
      </w:r>
      <w:r w:rsidRPr="003442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44291">
        <w:rPr>
          <w:rFonts w:ascii="Times New Roman" w:hAnsi="Times New Roman" w:cs="Times New Roman"/>
          <w:i/>
          <w:sz w:val="20"/>
          <w:szCs w:val="20"/>
        </w:rPr>
        <w:t>poétique</w:t>
      </w:r>
    </w:p>
    <w:p w14:paraId="656C7968" w14:textId="750B0947" w:rsidR="00EC1DA0" w:rsidRPr="00B82D23" w:rsidRDefault="00EC1DA0">
      <w:pPr>
        <w:rPr>
          <w:rFonts w:ascii="Times New Roman" w:hAnsi="Times New Roman" w:cs="Times New Roman"/>
          <w:i/>
          <w:sz w:val="18"/>
          <w:szCs w:val="18"/>
        </w:rPr>
      </w:pPr>
    </w:p>
    <w:p w14:paraId="70AFC275" w14:textId="77777777" w:rsidR="00E13EE5" w:rsidRDefault="00E13EE5">
      <w:pPr>
        <w:rPr>
          <w:rFonts w:ascii="Times New Roman" w:hAnsi="Times New Roman" w:cs="Times New Roman"/>
          <w:sz w:val="20"/>
          <w:szCs w:val="20"/>
        </w:rPr>
      </w:pPr>
    </w:p>
    <w:p w14:paraId="57D14FE3" w14:textId="77777777" w:rsidR="00945DA6" w:rsidRDefault="00945DA6">
      <w:pPr>
        <w:rPr>
          <w:rFonts w:ascii="Times New Roman" w:hAnsi="Times New Roman" w:cs="Times New Roman"/>
          <w:sz w:val="20"/>
          <w:szCs w:val="20"/>
        </w:rPr>
      </w:pPr>
    </w:p>
    <w:p w14:paraId="221EAA5A" w14:textId="77777777" w:rsidR="00E13EE5" w:rsidRDefault="00E13EE5" w:rsidP="00E13EE5"/>
    <w:p w14:paraId="7756E6F2" w14:textId="77777777" w:rsidR="00ED0377" w:rsidRDefault="00ED0377">
      <w:pPr>
        <w:rPr>
          <w:rFonts w:ascii="Times New Roman" w:hAnsi="Times New Roman" w:cs="Times New Roman"/>
          <w:sz w:val="20"/>
          <w:szCs w:val="20"/>
        </w:rPr>
      </w:pPr>
    </w:p>
    <w:p w14:paraId="7A602CD7" w14:textId="77777777" w:rsidR="00ED0377" w:rsidRDefault="00ED0377">
      <w:pPr>
        <w:rPr>
          <w:rFonts w:ascii="Times New Roman" w:hAnsi="Times New Roman" w:cs="Times New Roman"/>
          <w:sz w:val="20"/>
          <w:szCs w:val="20"/>
        </w:rPr>
      </w:pPr>
    </w:p>
    <w:p w14:paraId="36104313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28EA1189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36AF823F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06247DB0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40F67166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49693331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63DDB02C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4ABC6BDD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3982DBFF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6C3E8FE3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3722F7E5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538CCC8E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5B903E8C" w14:textId="77777777" w:rsidR="001A7CB1" w:rsidRDefault="001A7CB1">
      <w:pPr>
        <w:rPr>
          <w:rFonts w:ascii="Times New Roman" w:hAnsi="Times New Roman" w:cs="Times New Roman"/>
          <w:sz w:val="20"/>
          <w:szCs w:val="20"/>
        </w:rPr>
      </w:pPr>
    </w:p>
    <w:p w14:paraId="47BC6E54" w14:textId="0EAA5703" w:rsidR="001A7CB1" w:rsidRDefault="002A7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1A7CB1">
        <w:rPr>
          <w:rFonts w:ascii="Times New Roman" w:hAnsi="Times New Roman" w:cs="Times New Roman"/>
          <w:sz w:val="20"/>
          <w:szCs w:val="20"/>
        </w:rPr>
        <w:t>hers amis,</w:t>
      </w:r>
    </w:p>
    <w:p w14:paraId="22E174D1" w14:textId="6A51D1D5" w:rsidR="001A7CB1" w:rsidRDefault="001A7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Nous vous faisons parvenir pour information la liste alphabétique des 20 participants au colloque de novembre prochain</w:t>
      </w:r>
      <w:r w:rsidR="00DE4AFF">
        <w:rPr>
          <w:rFonts w:ascii="Times New Roman" w:hAnsi="Times New Roman" w:cs="Times New Roman"/>
          <w:sz w:val="20"/>
          <w:szCs w:val="20"/>
        </w:rPr>
        <w:t xml:space="preserve"> à Paris</w:t>
      </w:r>
      <w:r>
        <w:rPr>
          <w:rFonts w:ascii="Times New Roman" w:hAnsi="Times New Roman" w:cs="Times New Roman"/>
          <w:sz w:val="20"/>
          <w:szCs w:val="20"/>
        </w:rPr>
        <w:t>. Nous reprendrons co</w:t>
      </w:r>
      <w:r w:rsidR="003E6787">
        <w:rPr>
          <w:rFonts w:ascii="Times New Roman" w:hAnsi="Times New Roman" w:cs="Times New Roman"/>
          <w:sz w:val="20"/>
          <w:szCs w:val="20"/>
        </w:rPr>
        <w:t xml:space="preserve">ntact avec vous fin septembre </w:t>
      </w:r>
      <w:r w:rsidR="001F5F67">
        <w:rPr>
          <w:rFonts w:ascii="Times New Roman" w:hAnsi="Times New Roman" w:cs="Times New Roman"/>
          <w:sz w:val="20"/>
          <w:szCs w:val="20"/>
        </w:rPr>
        <w:t xml:space="preserve">pour que </w:t>
      </w:r>
      <w:r w:rsidR="003E6787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hacun</w:t>
      </w:r>
      <w:r w:rsidR="003E6787">
        <w:rPr>
          <w:rFonts w:ascii="Times New Roman" w:hAnsi="Times New Roman" w:cs="Times New Roman"/>
          <w:sz w:val="20"/>
          <w:szCs w:val="20"/>
        </w:rPr>
        <w:t>(e) puisse</w:t>
      </w:r>
      <w:r>
        <w:rPr>
          <w:rFonts w:ascii="Times New Roman" w:hAnsi="Times New Roman" w:cs="Times New Roman"/>
          <w:sz w:val="20"/>
          <w:szCs w:val="20"/>
        </w:rPr>
        <w:t xml:space="preserve"> donner alors son titre définitif </w:t>
      </w:r>
      <w:r w:rsidR="001F5F67">
        <w:rPr>
          <w:rFonts w:ascii="Times New Roman" w:hAnsi="Times New Roman" w:cs="Times New Roman"/>
          <w:sz w:val="20"/>
          <w:szCs w:val="20"/>
        </w:rPr>
        <w:t xml:space="preserve">afin de monter </w:t>
      </w:r>
      <w:r>
        <w:rPr>
          <w:rFonts w:ascii="Times New Roman" w:hAnsi="Times New Roman" w:cs="Times New Roman"/>
          <w:sz w:val="20"/>
          <w:szCs w:val="20"/>
        </w:rPr>
        <w:t xml:space="preserve">le programme et </w:t>
      </w:r>
      <w:r w:rsidR="001F5F67">
        <w:rPr>
          <w:rFonts w:ascii="Times New Roman" w:hAnsi="Times New Roman" w:cs="Times New Roman"/>
          <w:sz w:val="20"/>
          <w:szCs w:val="20"/>
        </w:rPr>
        <w:t xml:space="preserve">réaliser </w:t>
      </w:r>
      <w:r>
        <w:rPr>
          <w:rFonts w:ascii="Times New Roman" w:hAnsi="Times New Roman" w:cs="Times New Roman"/>
          <w:sz w:val="20"/>
          <w:szCs w:val="20"/>
        </w:rPr>
        <w:t>l’affiche. Nous vous souhaitons un très bel été… riche de métamorphoses !</w:t>
      </w:r>
    </w:p>
    <w:p w14:paraId="5AB4AA58" w14:textId="35ECDF0B" w:rsidR="001A7CB1" w:rsidRDefault="001A7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Sentiments cordiaux.</w:t>
      </w:r>
    </w:p>
    <w:p w14:paraId="008415F1" w14:textId="77777777" w:rsidR="001F5F67" w:rsidRDefault="001F5F67">
      <w:pPr>
        <w:rPr>
          <w:rFonts w:ascii="Times New Roman" w:hAnsi="Times New Roman" w:cs="Times New Roman"/>
          <w:sz w:val="20"/>
          <w:szCs w:val="20"/>
        </w:rPr>
      </w:pPr>
    </w:p>
    <w:p w14:paraId="4EFFDF7E" w14:textId="77777777" w:rsidR="001F5F67" w:rsidRPr="00157397" w:rsidRDefault="001F5F67" w:rsidP="001F5F67">
      <w:pPr>
        <w:rPr>
          <w:rFonts w:ascii="Times New Roman" w:hAnsi="Times New Roman" w:cs="Times New Roman"/>
          <w:sz w:val="20"/>
          <w:szCs w:val="20"/>
        </w:rPr>
      </w:pPr>
      <w:r w:rsidRPr="00157397">
        <w:rPr>
          <w:rFonts w:ascii="Times New Roman" w:hAnsi="Times New Roman" w:cs="Times New Roman"/>
          <w:sz w:val="20"/>
          <w:szCs w:val="20"/>
        </w:rPr>
        <w:t xml:space="preserve">Cari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amici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>,</w:t>
      </w:r>
    </w:p>
    <w:p w14:paraId="492DD684" w14:textId="7E96A6D9" w:rsidR="001F5F67" w:rsidRDefault="001F5F67" w:rsidP="001F5F6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57397">
        <w:rPr>
          <w:rFonts w:ascii="Times New Roman" w:hAnsi="Times New Roman" w:cs="Times New Roman"/>
          <w:sz w:val="20"/>
          <w:szCs w:val="20"/>
        </w:rPr>
        <w:t>Mandiamo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informazione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l’</w:t>
      </w:r>
      <w:proofErr w:type="spellStart"/>
      <w:r>
        <w:rPr>
          <w:rFonts w:ascii="Times New Roman" w:hAnsi="Times New Roman" w:cs="Times New Roman"/>
          <w:sz w:val="20"/>
          <w:szCs w:val="20"/>
        </w:rPr>
        <w:t>elenco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ordine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alfabetico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dei 20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partecipanti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congresso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prossimo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novembre a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Parigi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Ci </w:t>
      </w:r>
      <w:proofErr w:type="spellStart"/>
      <w:r>
        <w:rPr>
          <w:rFonts w:ascii="Times New Roman" w:hAnsi="Times New Roman" w:cs="Times New Roman"/>
          <w:sz w:val="20"/>
          <w:szCs w:val="20"/>
        </w:rPr>
        <w:t>rimetteremo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</w:t>
      </w:r>
      <w:r>
        <w:rPr>
          <w:rFonts w:ascii="Times New Roman" w:hAnsi="Times New Roman" w:cs="Times New Roman"/>
          <w:sz w:val="20"/>
          <w:szCs w:val="20"/>
        </w:rPr>
        <w:t>atto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fine </w:t>
      </w:r>
      <w:proofErr w:type="spellStart"/>
      <w:r>
        <w:rPr>
          <w:rFonts w:ascii="Times New Roman" w:hAnsi="Times New Roman" w:cs="Times New Roman"/>
          <w:sz w:val="20"/>
          <w:szCs w:val="20"/>
        </w:rPr>
        <w:t>settembre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affinché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Pr="00157397">
        <w:rPr>
          <w:rFonts w:ascii="Times New Roman" w:hAnsi="Times New Roman" w:cs="Times New Roman"/>
          <w:sz w:val="20"/>
          <w:szCs w:val="20"/>
        </w:rPr>
        <w:t>gnuno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97">
        <w:rPr>
          <w:rFonts w:ascii="Times New Roman" w:hAnsi="Times New Roman" w:cs="Times New Roman"/>
          <w:sz w:val="20"/>
          <w:szCs w:val="20"/>
        </w:rPr>
        <w:t xml:space="preserve">il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titolo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defini</w:t>
      </w:r>
      <w:r>
        <w:rPr>
          <w:rFonts w:ascii="Times New Roman" w:hAnsi="Times New Roman" w:cs="Times New Roman"/>
          <w:sz w:val="20"/>
          <w:szCs w:val="20"/>
        </w:rPr>
        <w:t>ti</w:t>
      </w:r>
      <w:r w:rsidRPr="00157397">
        <w:rPr>
          <w:rFonts w:ascii="Times New Roman" w:hAnsi="Times New Roman" w:cs="Times New Roman"/>
          <w:sz w:val="20"/>
          <w:szCs w:val="20"/>
        </w:rPr>
        <w:t>vo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sua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comunicazione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poter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stampare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il programma e la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lo</w:t>
      </w:r>
      <w:r>
        <w:rPr>
          <w:rFonts w:ascii="Times New Roman" w:hAnsi="Times New Roman" w:cs="Times New Roman"/>
          <w:sz w:val="20"/>
          <w:szCs w:val="20"/>
        </w:rPr>
        <w:t>candina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Pr="00157397">
        <w:rPr>
          <w:rFonts w:ascii="Times New Roman" w:hAnsi="Times New Roman" w:cs="Times New Roman"/>
          <w:sz w:val="20"/>
          <w:szCs w:val="20"/>
        </w:rPr>
        <w:t>uguriamo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tutti</w:t>
      </w:r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157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397">
        <w:rPr>
          <w:rFonts w:ascii="Times New Roman" w:hAnsi="Times New Roman" w:cs="Times New Roman"/>
          <w:sz w:val="20"/>
          <w:szCs w:val="20"/>
        </w:rPr>
        <w:t>bel</w:t>
      </w:r>
      <w:r>
        <w:rPr>
          <w:rFonts w:ascii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</w:rPr>
        <w:t>piena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metamorfosi</w:t>
      </w:r>
      <w:proofErr w:type="spellEnd"/>
      <w:r>
        <w:rPr>
          <w:rFonts w:ascii="Times New Roman" w:hAnsi="Times New Roman" w:cs="Times New Roman"/>
          <w:sz w:val="20"/>
          <w:szCs w:val="20"/>
        </w:rPr>
        <w:t> !</w:t>
      </w:r>
    </w:p>
    <w:p w14:paraId="664A648A" w14:textId="425A1244" w:rsidR="001F5F67" w:rsidRDefault="001F5F6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Cordiali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saluti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E59FF02" w14:textId="77777777" w:rsidR="00ED0377" w:rsidRDefault="00ED0377">
      <w:pPr>
        <w:rPr>
          <w:rFonts w:ascii="Times New Roman" w:hAnsi="Times New Roman" w:cs="Times New Roman"/>
          <w:sz w:val="20"/>
          <w:szCs w:val="20"/>
        </w:rPr>
      </w:pPr>
    </w:p>
    <w:p w14:paraId="650877E5" w14:textId="1902E4CF" w:rsidR="00DE4AFF" w:rsidRDefault="0015739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Queridos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amigos:</w:t>
      </w:r>
    </w:p>
    <w:p w14:paraId="58638EF5" w14:textId="74DDE970" w:rsidR="00DE4AFF" w:rsidRDefault="0015739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="00DE4AFF">
        <w:rPr>
          <w:rFonts w:ascii="Times New Roman" w:hAnsi="Times New Roman" w:cs="Times New Roman"/>
          <w:sz w:val="20"/>
          <w:szCs w:val="20"/>
        </w:rPr>
        <w:t>andamos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para su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información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, la lista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alfabética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de los 20 parti</w:t>
      </w:r>
      <w:r w:rsidR="002A73E2">
        <w:rPr>
          <w:rFonts w:ascii="Times New Roman" w:hAnsi="Times New Roman" w:cs="Times New Roman"/>
          <w:sz w:val="20"/>
          <w:szCs w:val="20"/>
        </w:rPr>
        <w:t xml:space="preserve">cipantes en el </w:t>
      </w:r>
      <w:proofErr w:type="spellStart"/>
      <w:r w:rsidR="002A73E2">
        <w:rPr>
          <w:rFonts w:ascii="Times New Roman" w:hAnsi="Times New Roman" w:cs="Times New Roman"/>
          <w:sz w:val="20"/>
          <w:szCs w:val="20"/>
        </w:rPr>
        <w:t>congreso</w:t>
      </w:r>
      <w:proofErr w:type="spellEnd"/>
      <w:r w:rsidR="002A73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próximo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mes de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noviembre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en Paris. </w:t>
      </w:r>
      <w:proofErr w:type="spellStart"/>
      <w:r>
        <w:rPr>
          <w:rFonts w:ascii="Times New Roman" w:hAnsi="Times New Roman" w:cs="Times New Roman"/>
          <w:sz w:val="20"/>
          <w:szCs w:val="20"/>
        </w:rPr>
        <w:t>Volveremos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tomar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r w:rsidR="00DE4AFF">
        <w:rPr>
          <w:rFonts w:ascii="Times New Roman" w:hAnsi="Times New Roman" w:cs="Times New Roman"/>
          <w:sz w:val="20"/>
          <w:szCs w:val="20"/>
        </w:rPr>
        <w:t xml:space="preserve">finales de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s</w:t>
      </w:r>
      <w:r w:rsidR="002A73E2">
        <w:rPr>
          <w:rFonts w:ascii="Times New Roman" w:hAnsi="Times New Roman" w:cs="Times New Roman"/>
          <w:sz w:val="20"/>
          <w:szCs w:val="20"/>
        </w:rPr>
        <w:t>e</w:t>
      </w:r>
      <w:r w:rsidR="00DE4AFF">
        <w:rPr>
          <w:rFonts w:ascii="Times New Roman" w:hAnsi="Times New Roman" w:cs="Times New Roman"/>
          <w:sz w:val="20"/>
          <w:szCs w:val="20"/>
        </w:rPr>
        <w:t>ptiembre</w:t>
      </w:r>
      <w:proofErr w:type="spellEnd"/>
      <w:r w:rsidR="003E6787">
        <w:rPr>
          <w:rFonts w:ascii="Times New Roman" w:hAnsi="Times New Roman" w:cs="Times New Roman"/>
          <w:sz w:val="20"/>
          <w:szCs w:val="20"/>
        </w:rPr>
        <w:t xml:space="preserve"> para que </w:t>
      </w:r>
      <w:proofErr w:type="spellStart"/>
      <w:r w:rsidR="003E6787">
        <w:rPr>
          <w:rFonts w:ascii="Times New Roman" w:hAnsi="Times New Roman" w:cs="Times New Roman"/>
          <w:sz w:val="20"/>
          <w:szCs w:val="20"/>
        </w:rPr>
        <w:t>c</w:t>
      </w:r>
      <w:r w:rsidR="00DE4AF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="001F5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F5F67">
        <w:rPr>
          <w:rFonts w:ascii="Times New Roman" w:hAnsi="Times New Roman" w:cs="Times New Roman"/>
          <w:sz w:val="20"/>
          <w:szCs w:val="20"/>
        </w:rPr>
        <w:t>uno</w:t>
      </w:r>
      <w:proofErr w:type="spellEnd"/>
      <w:r w:rsidR="003E67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E6787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="003E6787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="003E6787">
        <w:rPr>
          <w:rFonts w:ascii="Times New Roman" w:hAnsi="Times New Roman" w:cs="Times New Roman"/>
          <w:sz w:val="20"/>
          <w:szCs w:val="20"/>
        </w:rPr>
        <w:t xml:space="preserve"> dar</w:t>
      </w:r>
      <w:r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>
        <w:rPr>
          <w:rFonts w:ascii="Times New Roman" w:hAnsi="Times New Roman" w:cs="Times New Roman"/>
          <w:sz w:val="20"/>
          <w:szCs w:val="20"/>
        </w:rPr>
        <w:t>tí</w:t>
      </w:r>
      <w:r w:rsidR="00DE4AFF">
        <w:rPr>
          <w:rFonts w:ascii="Times New Roman" w:hAnsi="Times New Roman" w:cs="Times New Roman"/>
          <w:sz w:val="20"/>
          <w:szCs w:val="20"/>
        </w:rPr>
        <w:t>tulo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defini</w:t>
      </w:r>
      <w:r w:rsidR="002A73E2">
        <w:rPr>
          <w:rFonts w:ascii="Times New Roman" w:hAnsi="Times New Roman" w:cs="Times New Roman"/>
          <w:sz w:val="20"/>
          <w:szCs w:val="20"/>
        </w:rPr>
        <w:t>tivo</w:t>
      </w:r>
      <w:proofErr w:type="spellEnd"/>
      <w:r w:rsidR="002A73E2">
        <w:rPr>
          <w:rFonts w:ascii="Times New Roman" w:hAnsi="Times New Roman" w:cs="Times New Roman"/>
          <w:sz w:val="20"/>
          <w:szCs w:val="20"/>
        </w:rPr>
        <w:t xml:space="preserve"> de su </w:t>
      </w:r>
      <w:proofErr w:type="spellStart"/>
      <w:r w:rsidR="002A73E2">
        <w:rPr>
          <w:rFonts w:ascii="Times New Roman" w:hAnsi="Times New Roman" w:cs="Times New Roman"/>
          <w:sz w:val="20"/>
          <w:szCs w:val="20"/>
        </w:rPr>
        <w:t>comunicación</w:t>
      </w:r>
      <w:proofErr w:type="spellEnd"/>
      <w:r w:rsidR="002A73E2">
        <w:rPr>
          <w:rFonts w:ascii="Times New Roman" w:hAnsi="Times New Roman" w:cs="Times New Roman"/>
          <w:sz w:val="20"/>
          <w:szCs w:val="20"/>
        </w:rPr>
        <w:t xml:space="preserve"> </w:t>
      </w:r>
      <w:r w:rsidR="003E6787">
        <w:rPr>
          <w:rFonts w:ascii="Times New Roman" w:hAnsi="Times New Roman" w:cs="Times New Roman"/>
          <w:sz w:val="20"/>
          <w:szCs w:val="20"/>
        </w:rPr>
        <w:t xml:space="preserve">en vista de </w:t>
      </w:r>
      <w:proofErr w:type="spellStart"/>
      <w:r w:rsidR="002A73E2">
        <w:rPr>
          <w:rFonts w:ascii="Times New Roman" w:hAnsi="Times New Roman" w:cs="Times New Roman"/>
          <w:sz w:val="20"/>
          <w:szCs w:val="20"/>
        </w:rPr>
        <w:t>realiz</w:t>
      </w:r>
      <w:r w:rsidR="00DE4AFF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y el cartel. Les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deseamos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feliz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verano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lleno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DE4AFF">
        <w:rPr>
          <w:rFonts w:ascii="Times New Roman" w:hAnsi="Times New Roman" w:cs="Times New Roman"/>
          <w:sz w:val="20"/>
          <w:szCs w:val="20"/>
        </w:rPr>
        <w:t>metamorfosis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>.</w:t>
      </w:r>
    </w:p>
    <w:p w14:paraId="4B46F20A" w14:textId="4ADDB16F" w:rsidR="00DE4AFF" w:rsidRDefault="001573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 cordial </w:t>
      </w:r>
      <w:proofErr w:type="spellStart"/>
      <w:r>
        <w:rPr>
          <w:rFonts w:ascii="Times New Roman" w:hAnsi="Times New Roman" w:cs="Times New Roman"/>
          <w:sz w:val="20"/>
          <w:szCs w:val="20"/>
        </w:rPr>
        <w:t>saludo</w:t>
      </w:r>
      <w:proofErr w:type="spellEnd"/>
      <w:r w:rsidR="00DE4AFF">
        <w:rPr>
          <w:rFonts w:ascii="Times New Roman" w:hAnsi="Times New Roman" w:cs="Times New Roman"/>
          <w:sz w:val="20"/>
          <w:szCs w:val="20"/>
        </w:rPr>
        <w:t>.</w:t>
      </w:r>
    </w:p>
    <w:p w14:paraId="386A8C56" w14:textId="77777777" w:rsidR="00DE4AFF" w:rsidRDefault="00DE4AFF">
      <w:pPr>
        <w:rPr>
          <w:rFonts w:ascii="Times New Roman" w:hAnsi="Times New Roman" w:cs="Times New Roman"/>
          <w:sz w:val="20"/>
          <w:szCs w:val="20"/>
        </w:rPr>
      </w:pPr>
    </w:p>
    <w:p w14:paraId="6A969E06" w14:textId="27EBE75A" w:rsidR="00DE4AFF" w:rsidRDefault="002A7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3BF31EDE" w14:textId="77777777" w:rsidR="003E6787" w:rsidRPr="001E2BAB" w:rsidRDefault="003E6787" w:rsidP="003E6787">
      <w:pPr>
        <w:spacing w:before="120" w:line="300" w:lineRule="exact"/>
        <w:jc w:val="center"/>
        <w:rPr>
          <w:rFonts w:ascii="Times" w:hAnsi="Times" w:cs="Times New Roman"/>
          <w:b/>
          <w:i/>
          <w:color w:val="F79646" w:themeColor="accent6"/>
          <w:sz w:val="20"/>
          <w:szCs w:val="20"/>
          <w:lang w:val="fr-CA"/>
        </w:rPr>
      </w:pPr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Pierre Civil – Roberto </w:t>
      </w:r>
      <w:proofErr w:type="spellStart"/>
      <w:r w:rsidRPr="001E2BAB">
        <w:rPr>
          <w:b/>
          <w:i/>
          <w:color w:val="F79646" w:themeColor="accent6"/>
          <w:sz w:val="20"/>
          <w:szCs w:val="20"/>
          <w:lang w:val="es-ES"/>
        </w:rPr>
        <w:t>Mondola</w:t>
      </w:r>
      <w:proofErr w:type="spellEnd"/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 – </w:t>
      </w:r>
      <w:proofErr w:type="spellStart"/>
      <w:r w:rsidRPr="001E2BAB">
        <w:rPr>
          <w:b/>
          <w:i/>
          <w:color w:val="F79646" w:themeColor="accent6"/>
          <w:sz w:val="20"/>
          <w:szCs w:val="20"/>
          <w:lang w:val="es-ES"/>
        </w:rPr>
        <w:t>Nathalie</w:t>
      </w:r>
      <w:proofErr w:type="spellEnd"/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 </w:t>
      </w:r>
      <w:proofErr w:type="spellStart"/>
      <w:r w:rsidRPr="001E2BAB">
        <w:rPr>
          <w:b/>
          <w:i/>
          <w:color w:val="F79646" w:themeColor="accent6"/>
          <w:sz w:val="20"/>
          <w:szCs w:val="20"/>
          <w:lang w:val="es-ES"/>
        </w:rPr>
        <w:t>Peyrebonne</w:t>
      </w:r>
      <w:proofErr w:type="spellEnd"/>
      <w:r w:rsidRPr="001E2BAB">
        <w:rPr>
          <w:b/>
          <w:i/>
          <w:color w:val="F79646" w:themeColor="accent6"/>
          <w:sz w:val="20"/>
          <w:szCs w:val="20"/>
          <w:lang w:val="es-ES"/>
        </w:rPr>
        <w:t xml:space="preserve"> – Encarnación Sánchez García</w:t>
      </w:r>
    </w:p>
    <w:p w14:paraId="6B909D4C" w14:textId="77777777" w:rsidR="002A73E2" w:rsidRPr="00EC1DA0" w:rsidRDefault="002A73E2">
      <w:pPr>
        <w:rPr>
          <w:rFonts w:ascii="Times New Roman" w:hAnsi="Times New Roman" w:cs="Times New Roman"/>
          <w:sz w:val="20"/>
          <w:szCs w:val="20"/>
        </w:rPr>
      </w:pPr>
    </w:p>
    <w:sectPr w:rsidR="002A73E2" w:rsidRPr="00EC1DA0" w:rsidSect="001001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6E9"/>
    <w:multiLevelType w:val="hybridMultilevel"/>
    <w:tmpl w:val="8B06D4B4"/>
    <w:lvl w:ilvl="0" w:tplc="E918D31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1F87"/>
    <w:multiLevelType w:val="hybridMultilevel"/>
    <w:tmpl w:val="E6EEF152"/>
    <w:lvl w:ilvl="0" w:tplc="5088E72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6"/>
    <w:rsid w:val="000029E1"/>
    <w:rsid w:val="000364F3"/>
    <w:rsid w:val="000E46D7"/>
    <w:rsid w:val="0010016E"/>
    <w:rsid w:val="00157397"/>
    <w:rsid w:val="001A7CB1"/>
    <w:rsid w:val="001E2BAB"/>
    <w:rsid w:val="001F5F67"/>
    <w:rsid w:val="001F5FAC"/>
    <w:rsid w:val="00204193"/>
    <w:rsid w:val="00251014"/>
    <w:rsid w:val="002A0A97"/>
    <w:rsid w:val="002A73E2"/>
    <w:rsid w:val="002F1ED1"/>
    <w:rsid w:val="00344291"/>
    <w:rsid w:val="00344E9A"/>
    <w:rsid w:val="003A2817"/>
    <w:rsid w:val="003E6787"/>
    <w:rsid w:val="00476D39"/>
    <w:rsid w:val="00480433"/>
    <w:rsid w:val="004807F3"/>
    <w:rsid w:val="0058756A"/>
    <w:rsid w:val="00592B65"/>
    <w:rsid w:val="005D71AF"/>
    <w:rsid w:val="00617DF8"/>
    <w:rsid w:val="006676E3"/>
    <w:rsid w:val="00740C03"/>
    <w:rsid w:val="007D63FF"/>
    <w:rsid w:val="007F1140"/>
    <w:rsid w:val="00875BD3"/>
    <w:rsid w:val="00876BEF"/>
    <w:rsid w:val="0088017B"/>
    <w:rsid w:val="008C4A28"/>
    <w:rsid w:val="00913030"/>
    <w:rsid w:val="00935BD5"/>
    <w:rsid w:val="00945DA6"/>
    <w:rsid w:val="00964622"/>
    <w:rsid w:val="00973E45"/>
    <w:rsid w:val="009821CF"/>
    <w:rsid w:val="009C6122"/>
    <w:rsid w:val="009F6689"/>
    <w:rsid w:val="00A040A3"/>
    <w:rsid w:val="00A10C92"/>
    <w:rsid w:val="00A53D36"/>
    <w:rsid w:val="00B31981"/>
    <w:rsid w:val="00B346CA"/>
    <w:rsid w:val="00B6227F"/>
    <w:rsid w:val="00B82D23"/>
    <w:rsid w:val="00C036FA"/>
    <w:rsid w:val="00C072E9"/>
    <w:rsid w:val="00C52AC3"/>
    <w:rsid w:val="00C61746"/>
    <w:rsid w:val="00C6708B"/>
    <w:rsid w:val="00C74512"/>
    <w:rsid w:val="00CC61FD"/>
    <w:rsid w:val="00D43C3B"/>
    <w:rsid w:val="00DC3605"/>
    <w:rsid w:val="00DE4AFF"/>
    <w:rsid w:val="00E13EE5"/>
    <w:rsid w:val="00EC1DA0"/>
    <w:rsid w:val="00ED0377"/>
    <w:rsid w:val="00F063E1"/>
    <w:rsid w:val="00F25DA7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A1D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726</Words>
  <Characters>3998</Characters>
  <Application>Microsoft Macintosh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universite sorbonne nouvelle</cp:lastModifiedBy>
  <cp:revision>11</cp:revision>
  <dcterms:created xsi:type="dcterms:W3CDTF">2018-06-18T05:33:00Z</dcterms:created>
  <dcterms:modified xsi:type="dcterms:W3CDTF">2018-06-20T09:29:00Z</dcterms:modified>
</cp:coreProperties>
</file>