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D6B6F" w14:textId="77777777" w:rsidR="004A1C83" w:rsidRDefault="004A1C83" w:rsidP="006C04F1">
      <w:pPr>
        <w:jc w:val="center"/>
        <w:outlineLvl w:val="0"/>
        <w:rPr>
          <w:b/>
        </w:rPr>
      </w:pPr>
      <w:r>
        <w:rPr>
          <w:b/>
        </w:rPr>
        <w:t>Le roman français au crépuscule de l’âge baroque (1643-1661)</w:t>
      </w:r>
    </w:p>
    <w:p w14:paraId="296F61AF" w14:textId="77777777" w:rsidR="004A1C83" w:rsidRDefault="004A1C83" w:rsidP="006C04F1">
      <w:pPr>
        <w:jc w:val="center"/>
        <w:outlineLvl w:val="0"/>
        <w:rPr>
          <w:b/>
        </w:rPr>
      </w:pPr>
    </w:p>
    <w:p w14:paraId="310340AE" w14:textId="77777777" w:rsidR="006C04F1" w:rsidRDefault="006C04F1" w:rsidP="006C04F1">
      <w:pPr>
        <w:jc w:val="center"/>
        <w:outlineLvl w:val="0"/>
        <w:rPr>
          <w:b/>
        </w:rPr>
      </w:pPr>
      <w:r>
        <w:rPr>
          <w:b/>
        </w:rPr>
        <w:t>Journée d’étude du lundi 4 juin 2018</w:t>
      </w:r>
    </w:p>
    <w:p w14:paraId="64D51F56" w14:textId="77777777" w:rsidR="006C04F1" w:rsidRDefault="006C04F1" w:rsidP="006C04F1">
      <w:pPr>
        <w:jc w:val="center"/>
        <w:outlineLvl w:val="0"/>
        <w:rPr>
          <w:b/>
        </w:rPr>
      </w:pPr>
      <w:r>
        <w:rPr>
          <w:b/>
        </w:rPr>
        <w:t>Université Charles de Gaulle-Lille 3 (Maison de la Recherche)</w:t>
      </w:r>
    </w:p>
    <w:p w14:paraId="5F20150F" w14:textId="77777777" w:rsidR="006C04F1" w:rsidRDefault="006C04F1" w:rsidP="006C04F1">
      <w:pPr>
        <w:jc w:val="center"/>
      </w:pPr>
    </w:p>
    <w:p w14:paraId="6CD4D316" w14:textId="77777777" w:rsidR="006C04F1" w:rsidRDefault="006C04F1" w:rsidP="006C04F1"/>
    <w:p w14:paraId="3BB2EFC0" w14:textId="0AB8E3EA" w:rsidR="006C04F1" w:rsidRDefault="006C04F1" w:rsidP="006C04F1">
      <w:pPr>
        <w:ind w:firstLine="708"/>
      </w:pPr>
      <w:r>
        <w:t>Cette journée d’étude formera le cinquième des six volets consacrés au roman de l’âge</w:t>
      </w:r>
      <w:r w:rsidR="005A6875">
        <w:t xml:space="preserve"> baroque</w:t>
      </w:r>
      <w:r>
        <w:t xml:space="preserve">. </w:t>
      </w:r>
      <w:r w:rsidRPr="00C837B8">
        <w:rPr>
          <w:b/>
        </w:rPr>
        <w:t>Elle sera consacrée aux fictions narratives en prose contem</w:t>
      </w:r>
      <w:r>
        <w:rPr>
          <w:b/>
        </w:rPr>
        <w:t>poraines de la Régence d’Anne d’Autriche et du ministère de Mazarin</w:t>
      </w:r>
      <w:r>
        <w:t xml:space="preserve"> </w:t>
      </w:r>
      <w:r w:rsidRPr="006C04F1">
        <w:rPr>
          <w:b/>
        </w:rPr>
        <w:t>(1643-1661)</w:t>
      </w:r>
      <w:r>
        <w:t xml:space="preserve">. </w:t>
      </w:r>
      <w:bookmarkStart w:id="0" w:name="_GoBack"/>
      <w:r w:rsidR="00510424">
        <w:t xml:space="preserve">Trois romanciers font alors triompher la mode des romans fleuves d’inspiration héroïque et galante : Gomberville, La </w:t>
      </w:r>
      <w:proofErr w:type="spellStart"/>
      <w:r w:rsidR="00510424">
        <w:t>Calprenède</w:t>
      </w:r>
      <w:proofErr w:type="spellEnd"/>
      <w:r w:rsidR="00510424">
        <w:t>, Madeleine de Scudéry ; les histoires comiques confirment leur vitalité avec les œuvres de</w:t>
      </w:r>
      <w:r w:rsidR="002B1DBC">
        <w:t xml:space="preserve"> Sorel,</w:t>
      </w:r>
      <w:r w:rsidR="00510424">
        <w:t xml:space="preserve"> </w:t>
      </w:r>
      <w:r w:rsidR="00721E74">
        <w:t xml:space="preserve">de </w:t>
      </w:r>
      <w:r w:rsidR="00510424">
        <w:t>Cyrano de Bergerac et de Scarron ; Segrais semble préparer le terrain des nouvelles historiques qui, quelques décennies plus tard, trouveront leur plus belles illustrations sous la plume de Saint-Réal ou de Madame</w:t>
      </w:r>
      <w:r w:rsidR="002B1DBC">
        <w:t xml:space="preserve"> de Lafayette. </w:t>
      </w:r>
      <w:bookmarkEnd w:id="0"/>
      <w:r w:rsidR="002B1DBC">
        <w:t xml:space="preserve">Mais ces quelques écrivains dont les noms sont toujours présents dans les histoires littéraires ne représentent pas seuls une période féconde en œuvres surprenantes et en talents méconnus. Aujourd’hui qui se souvient des nouvelles de Boisrobert, de </w:t>
      </w:r>
      <w:r w:rsidR="002B1DBC" w:rsidRPr="002B1DBC">
        <w:rPr>
          <w:i/>
        </w:rPr>
        <w:t>l’Histoire d’</w:t>
      </w:r>
      <w:proofErr w:type="spellStart"/>
      <w:r w:rsidR="002B1DBC" w:rsidRPr="002B1DBC">
        <w:rPr>
          <w:i/>
        </w:rPr>
        <w:t>Alcidalis</w:t>
      </w:r>
      <w:proofErr w:type="spellEnd"/>
      <w:r w:rsidR="002B1DBC" w:rsidRPr="002B1DBC">
        <w:rPr>
          <w:i/>
        </w:rPr>
        <w:t xml:space="preserve"> et de </w:t>
      </w:r>
      <w:proofErr w:type="spellStart"/>
      <w:r w:rsidR="002B1DBC" w:rsidRPr="002B1DBC">
        <w:rPr>
          <w:i/>
        </w:rPr>
        <w:t>Zélide</w:t>
      </w:r>
      <w:proofErr w:type="spellEnd"/>
      <w:r w:rsidR="002B1DBC">
        <w:t xml:space="preserve"> de Vincent Voiture, des récits religieux de</w:t>
      </w:r>
      <w:r w:rsidR="00850729">
        <w:t xml:space="preserve"> </w:t>
      </w:r>
      <w:proofErr w:type="spellStart"/>
      <w:r w:rsidR="00850729">
        <w:t>Ceriziers</w:t>
      </w:r>
      <w:proofErr w:type="spellEnd"/>
      <w:r w:rsidR="00850729">
        <w:t xml:space="preserve"> et de Zacharie de Lisieux,</w:t>
      </w:r>
      <w:r w:rsidR="002B1DBC">
        <w:t xml:space="preserve"> de la </w:t>
      </w:r>
      <w:r w:rsidR="002B1DBC" w:rsidRPr="002B1DBC">
        <w:rPr>
          <w:i/>
        </w:rPr>
        <w:t>Relation de l’Isle imaginaire</w:t>
      </w:r>
      <w:r w:rsidR="002B1DBC">
        <w:t xml:space="preserve"> de la duchesse de Montpensier</w:t>
      </w:r>
      <w:r w:rsidR="00850729">
        <w:t xml:space="preserve"> ou des </w:t>
      </w:r>
      <w:r w:rsidR="00850729" w:rsidRPr="00850729">
        <w:rPr>
          <w:i/>
        </w:rPr>
        <w:t>Aventures du Philosophe inconnu</w:t>
      </w:r>
      <w:r w:rsidR="00850729">
        <w:t xml:space="preserve"> de Jean-Albert Belin</w:t>
      </w:r>
      <w:r w:rsidR="002B1DBC">
        <w:t xml:space="preserve"> ? </w:t>
      </w:r>
    </w:p>
    <w:p w14:paraId="5AA45CDC" w14:textId="77777777" w:rsidR="006C04F1" w:rsidRDefault="006C04F1" w:rsidP="006C04F1">
      <w:pPr>
        <w:ind w:firstLine="708"/>
      </w:pPr>
      <w:r>
        <w:t xml:space="preserve">Comme les précédentes, cette nouvelle rencontre à la Maison de la Recherche sera destinée à améliorer notre connaissance du genre </w:t>
      </w:r>
      <w:r w:rsidR="00850729">
        <w:t xml:space="preserve">romanesque </w:t>
      </w:r>
      <w:r>
        <w:t xml:space="preserve">en un âge clé de son histoire. Seront donc bienvenues toutes les approches valorisant </w:t>
      </w:r>
    </w:p>
    <w:p w14:paraId="6E8B4207" w14:textId="77777777" w:rsidR="006C04F1" w:rsidRDefault="006C04F1" w:rsidP="006C04F1">
      <w:pPr>
        <w:ind w:firstLine="708"/>
      </w:pPr>
    </w:p>
    <w:p w14:paraId="6F710C23" w14:textId="77777777" w:rsidR="006C04F1" w:rsidRDefault="006C04F1" w:rsidP="006C04F1">
      <w:pPr>
        <w:numPr>
          <w:ilvl w:val="0"/>
          <w:numId w:val="1"/>
        </w:numPr>
      </w:pPr>
      <w:r>
        <w:t>l’étude des textes dans la mesure où elle prend en compte l’histoire des formes ou des imaginaires.</w:t>
      </w:r>
    </w:p>
    <w:p w14:paraId="5EEB95D2" w14:textId="77777777" w:rsidR="006C04F1" w:rsidRDefault="006C04F1" w:rsidP="006C04F1">
      <w:pPr>
        <w:numPr>
          <w:ilvl w:val="0"/>
          <w:numId w:val="1"/>
        </w:numPr>
      </w:pPr>
      <w:r>
        <w:t>l’étude des livres, c’est-à-dire de leur définition matérielle, de leur fabrication</w:t>
      </w:r>
      <w:r w:rsidR="002B1DBC">
        <w:t>, de leurs illustrations</w:t>
      </w:r>
      <w:r>
        <w:t xml:space="preserve"> ou encore de le</w:t>
      </w:r>
      <w:r w:rsidR="000A06A9">
        <w:t>ur diffusion</w:t>
      </w:r>
      <w:r>
        <w:t>.</w:t>
      </w:r>
    </w:p>
    <w:p w14:paraId="0EDF83EA" w14:textId="77777777" w:rsidR="006C04F1" w:rsidRDefault="006C04F1" w:rsidP="006C04F1">
      <w:pPr>
        <w:numPr>
          <w:ilvl w:val="0"/>
          <w:numId w:val="1"/>
        </w:numPr>
      </w:pPr>
      <w:r>
        <w:t>L’étude des contextes socio-politiques, économiques ou religieux et de leurs interactions avec le</w:t>
      </w:r>
      <w:r w:rsidR="000A06A9">
        <w:t xml:space="preserve"> monde des fictions narratives.</w:t>
      </w:r>
    </w:p>
    <w:p w14:paraId="2FD46DB1" w14:textId="77777777" w:rsidR="000A06A9" w:rsidRDefault="000A06A9" w:rsidP="006C04F1">
      <w:pPr>
        <w:numPr>
          <w:ilvl w:val="0"/>
          <w:numId w:val="1"/>
        </w:numPr>
      </w:pPr>
      <w:r>
        <w:t>L’étude de la réception par les lecteurs contemporains de la période étudiée, mais également par un public postérieur à celle-ci, du XVII</w:t>
      </w:r>
      <w:r w:rsidRPr="000A06A9">
        <w:rPr>
          <w:vertAlign w:val="superscript"/>
        </w:rPr>
        <w:t xml:space="preserve">e </w:t>
      </w:r>
      <w:r>
        <w:t>siècle à nos jours.</w:t>
      </w:r>
    </w:p>
    <w:p w14:paraId="0380F64C" w14:textId="77777777" w:rsidR="006C04F1" w:rsidRDefault="006C04F1" w:rsidP="006C04F1">
      <w:pPr>
        <w:ind w:left="360"/>
      </w:pPr>
    </w:p>
    <w:p w14:paraId="057570AB" w14:textId="77777777" w:rsidR="006C04F1" w:rsidRDefault="006C04F1" w:rsidP="006C04F1">
      <w:pPr>
        <w:ind w:firstLine="360"/>
      </w:pPr>
      <w:r>
        <w:t xml:space="preserve">Les actes des différentes journées d’études feront l’objet d’une publication par les Editions Classiques Garnier et complèteront les deux premiers volumes : </w:t>
      </w:r>
      <w:r w:rsidRPr="006C04F1">
        <w:rPr>
          <w:i/>
        </w:rPr>
        <w:t>Le Roman au temps d’Henri IV et de Marie de Médicis</w:t>
      </w:r>
      <w:r>
        <w:t xml:space="preserve"> et </w:t>
      </w:r>
      <w:r w:rsidRPr="006C04F1">
        <w:rPr>
          <w:i/>
        </w:rPr>
        <w:t>Le Roman au temps de Louis XIII</w:t>
      </w:r>
      <w:r>
        <w:t>.</w:t>
      </w:r>
      <w:r w:rsidR="00850729">
        <w:t xml:space="preserve"> Un dernier volume consacré au roman au temps de Louis XIV viendra achever cet ensemble.</w:t>
      </w:r>
    </w:p>
    <w:p w14:paraId="0570064C" w14:textId="77777777" w:rsidR="0047752E" w:rsidRDefault="0047752E"/>
    <w:p w14:paraId="35AE5199" w14:textId="77777777" w:rsidR="00850729" w:rsidRDefault="00850729"/>
    <w:p w14:paraId="7B7D3910" w14:textId="77777777" w:rsidR="00850729" w:rsidRPr="00850729" w:rsidRDefault="00850729">
      <w:pPr>
        <w:rPr>
          <w:b/>
        </w:rPr>
      </w:pPr>
      <w:r w:rsidRPr="00850729">
        <w:rPr>
          <w:b/>
        </w:rPr>
        <w:t xml:space="preserve">Contact : </w:t>
      </w:r>
    </w:p>
    <w:p w14:paraId="0E031CE4" w14:textId="77777777" w:rsidR="00850729" w:rsidRDefault="00850729">
      <w:r>
        <w:t xml:space="preserve">Frank </w:t>
      </w:r>
      <w:proofErr w:type="spellStart"/>
      <w:r>
        <w:t>Greiner</w:t>
      </w:r>
      <w:proofErr w:type="spellEnd"/>
      <w:r>
        <w:t xml:space="preserve"> (Professeur de langue et de littérature française à l’Université de Lille 3)</w:t>
      </w:r>
    </w:p>
    <w:p w14:paraId="287816E5" w14:textId="77777777" w:rsidR="00850729" w:rsidRDefault="00850729">
      <w:r>
        <w:t xml:space="preserve">31 bis avenue Daniel </w:t>
      </w:r>
      <w:proofErr w:type="spellStart"/>
      <w:r>
        <w:t>Perdrigé</w:t>
      </w:r>
      <w:proofErr w:type="spellEnd"/>
      <w:r>
        <w:t xml:space="preserve"> 93360 Neuilly Plaisance</w:t>
      </w:r>
    </w:p>
    <w:p w14:paraId="22130E48" w14:textId="77777777" w:rsidR="00850729" w:rsidRDefault="00A6587E">
      <w:hyperlink r:id="rId8" w:history="1">
        <w:r w:rsidR="00850729" w:rsidRPr="00CD496F">
          <w:rPr>
            <w:rStyle w:val="Lienhypertexte"/>
          </w:rPr>
          <w:t>frank.greiner@free.fr</w:t>
        </w:r>
      </w:hyperlink>
    </w:p>
    <w:p w14:paraId="5017B7BF" w14:textId="77777777" w:rsidR="00850729" w:rsidRDefault="00850729">
      <w:r>
        <w:t>Tél. : 06 80 23 76 07</w:t>
      </w:r>
    </w:p>
    <w:p w14:paraId="38F10130" w14:textId="77777777" w:rsidR="00850729" w:rsidRDefault="00850729"/>
    <w:p w14:paraId="7B032245" w14:textId="16AD59E8" w:rsidR="00083882" w:rsidRDefault="00083882" w:rsidP="00083882">
      <w:r>
        <w:t>P.S. : Les frais de transport des participants seront pris en charge (intégralement ou sur une base forfaitaire) par notre Centre de Recherche.</w:t>
      </w:r>
    </w:p>
    <w:p w14:paraId="0EAC1736" w14:textId="77777777" w:rsidR="00083882" w:rsidRDefault="00083882"/>
    <w:p w14:paraId="73850405" w14:textId="77777777" w:rsidR="00A6587E" w:rsidRDefault="00A6587E"/>
    <w:p w14:paraId="50F83870" w14:textId="1DC8658E" w:rsidR="00A6587E" w:rsidRDefault="00A6587E">
      <w:r>
        <w:t>Les nouvelles héroïques et amoureuses [Texte imprimé], de M. l'abbé de Boisrobert</w:t>
      </w:r>
    </w:p>
    <w:sectPr w:rsidR="00A6587E" w:rsidSect="005E0C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FDD84" w14:textId="77777777" w:rsidR="00A6587E" w:rsidRDefault="00A6587E" w:rsidP="006C04F1">
      <w:r>
        <w:separator/>
      </w:r>
    </w:p>
  </w:endnote>
  <w:endnote w:type="continuationSeparator" w:id="0">
    <w:p w14:paraId="01A9F7DD" w14:textId="77777777" w:rsidR="00A6587E" w:rsidRDefault="00A6587E" w:rsidP="006C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7705F" w14:textId="77777777" w:rsidR="00A6587E" w:rsidRDefault="00A6587E" w:rsidP="006C04F1">
      <w:r>
        <w:separator/>
      </w:r>
    </w:p>
  </w:footnote>
  <w:footnote w:type="continuationSeparator" w:id="0">
    <w:p w14:paraId="700F83CF" w14:textId="77777777" w:rsidR="00A6587E" w:rsidRDefault="00A6587E" w:rsidP="006C04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1724"/>
    <w:multiLevelType w:val="hybridMultilevel"/>
    <w:tmpl w:val="6F4E9BC0"/>
    <w:lvl w:ilvl="0" w:tplc="7E2835A6">
      <w:numFmt w:val="bullet"/>
      <w:lvlText w:val="-"/>
      <w:lvlJc w:val="left"/>
      <w:pPr>
        <w:tabs>
          <w:tab w:val="num" w:pos="720"/>
        </w:tabs>
        <w:ind w:left="720" w:hanging="360"/>
      </w:pPr>
      <w:rPr>
        <w:rFonts w:ascii="Times New Roman" w:eastAsia="Times New Roman" w:hAnsi="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F1"/>
    <w:rsid w:val="00083882"/>
    <w:rsid w:val="000A06A9"/>
    <w:rsid w:val="002B1DBC"/>
    <w:rsid w:val="0047752E"/>
    <w:rsid w:val="004A1C83"/>
    <w:rsid w:val="00510424"/>
    <w:rsid w:val="005A6875"/>
    <w:rsid w:val="005E0C13"/>
    <w:rsid w:val="006C04F1"/>
    <w:rsid w:val="00721E74"/>
    <w:rsid w:val="00850729"/>
    <w:rsid w:val="00A6587E"/>
    <w:rsid w:val="00B64C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F78D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4F1"/>
    <w:pPr>
      <w:jc w:val="both"/>
    </w:pPr>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6C04F1"/>
    <w:pPr>
      <w:ind w:firstLine="567"/>
    </w:pPr>
    <w:rPr>
      <w:sz w:val="20"/>
      <w:szCs w:val="20"/>
    </w:rPr>
  </w:style>
  <w:style w:type="character" w:customStyle="1" w:styleId="NotedebasdepageCar">
    <w:name w:val="Note de bas de page Car"/>
    <w:basedOn w:val="Policepardfaut"/>
    <w:link w:val="Notedebasdepage"/>
    <w:uiPriority w:val="99"/>
    <w:semiHidden/>
    <w:rsid w:val="006C04F1"/>
    <w:rPr>
      <w:rFonts w:ascii="Times New Roman" w:eastAsia="Times New Roman" w:hAnsi="Times New Roman" w:cs="Times New Roman"/>
      <w:sz w:val="20"/>
      <w:szCs w:val="20"/>
    </w:rPr>
  </w:style>
  <w:style w:type="character" w:styleId="Marquenotebasdepage">
    <w:name w:val="footnote reference"/>
    <w:uiPriority w:val="99"/>
    <w:semiHidden/>
    <w:rsid w:val="006C04F1"/>
    <w:rPr>
      <w:vertAlign w:val="superscript"/>
    </w:rPr>
  </w:style>
  <w:style w:type="character" w:styleId="Lienhypertexte">
    <w:name w:val="Hyperlink"/>
    <w:basedOn w:val="Policepardfaut"/>
    <w:uiPriority w:val="99"/>
    <w:unhideWhenUsed/>
    <w:rsid w:val="0085072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4F1"/>
    <w:pPr>
      <w:jc w:val="both"/>
    </w:pPr>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6C04F1"/>
    <w:pPr>
      <w:ind w:firstLine="567"/>
    </w:pPr>
    <w:rPr>
      <w:sz w:val="20"/>
      <w:szCs w:val="20"/>
    </w:rPr>
  </w:style>
  <w:style w:type="character" w:customStyle="1" w:styleId="NotedebasdepageCar">
    <w:name w:val="Note de bas de page Car"/>
    <w:basedOn w:val="Policepardfaut"/>
    <w:link w:val="Notedebasdepage"/>
    <w:uiPriority w:val="99"/>
    <w:semiHidden/>
    <w:rsid w:val="006C04F1"/>
    <w:rPr>
      <w:rFonts w:ascii="Times New Roman" w:eastAsia="Times New Roman" w:hAnsi="Times New Roman" w:cs="Times New Roman"/>
      <w:sz w:val="20"/>
      <w:szCs w:val="20"/>
    </w:rPr>
  </w:style>
  <w:style w:type="character" w:styleId="Marquenotebasdepage">
    <w:name w:val="footnote reference"/>
    <w:uiPriority w:val="99"/>
    <w:semiHidden/>
    <w:rsid w:val="006C04F1"/>
    <w:rPr>
      <w:vertAlign w:val="superscript"/>
    </w:rPr>
  </w:style>
  <w:style w:type="character" w:styleId="Lienhypertexte">
    <w:name w:val="Hyperlink"/>
    <w:basedOn w:val="Policepardfaut"/>
    <w:uiPriority w:val="99"/>
    <w:unhideWhenUsed/>
    <w:rsid w:val="008507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rank.greiner@free.f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448</Words>
  <Characters>2466</Characters>
  <Application>Microsoft Macintosh Word</Application>
  <DocSecurity>0</DocSecurity>
  <Lines>20</Lines>
  <Paragraphs>5</Paragraphs>
  <ScaleCrop>false</ScaleCrop>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GREINER</dc:creator>
  <cp:keywords/>
  <dc:description/>
  <cp:lastModifiedBy>Laurence Giavarini</cp:lastModifiedBy>
  <cp:revision>6</cp:revision>
  <dcterms:created xsi:type="dcterms:W3CDTF">2017-06-21T12:37:00Z</dcterms:created>
  <dcterms:modified xsi:type="dcterms:W3CDTF">2018-04-03T20:23:00Z</dcterms:modified>
</cp:coreProperties>
</file>